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4412"/>
        <w:gridCol w:w="5442"/>
      </w:tblGrid>
      <w:tr w:rsidR="00E64BF8" w:rsidRPr="00FC5089" w:rsidTr="00CD433A">
        <w:trPr>
          <w:trHeight w:val="1533"/>
        </w:trPr>
        <w:tc>
          <w:tcPr>
            <w:tcW w:w="3498" w:type="dxa"/>
            <w:tcBorders>
              <w:right w:val="single" w:sz="4" w:space="0" w:color="auto"/>
            </w:tcBorders>
            <w:shd w:val="clear" w:color="auto" w:fill="FFFFFF"/>
            <w:vAlign w:val="center"/>
          </w:tcPr>
          <w:bookmarkStart w:id="0" w:name="_MON_1102234001"/>
          <w:bookmarkStart w:id="1" w:name="_MON_1102234090"/>
          <w:bookmarkStart w:id="2" w:name="_MON_1102234145"/>
          <w:bookmarkStart w:id="3" w:name="_MON_1003669991"/>
          <w:bookmarkEnd w:id="0"/>
          <w:bookmarkEnd w:id="1"/>
          <w:bookmarkEnd w:id="2"/>
          <w:bookmarkEnd w:id="3"/>
          <w:bookmarkStart w:id="4" w:name="_MON_1003670027"/>
          <w:bookmarkEnd w:id="4"/>
          <w:p w:rsidR="00E64BF8" w:rsidRPr="00605EA8" w:rsidRDefault="00E64BF8" w:rsidP="00E64BF8">
            <w:pPr>
              <w:spacing w:before="360" w:after="360"/>
              <w:ind w:left="851"/>
              <w:jc w:val="center"/>
              <w:rPr>
                <w:rFonts w:ascii="Candara" w:hAnsi="Candara"/>
              </w:rPr>
            </w:pPr>
            <w:r w:rsidRPr="00605EA8">
              <w:rPr>
                <w:rFonts w:ascii="Candara" w:hAnsi="Candara"/>
              </w:rPr>
              <w:object w:dxaOrig="3345" w:dyaOrig="825" w14:anchorId="057E12D7">
                <v:shape id="_x0000_i1026" type="#_x0000_t75" style="width:167.4pt;height:41.4pt" o:ole="" fillcolor="window">
                  <v:imagedata r:id="rId11" o:title=""/>
                </v:shape>
                <o:OLEObject Type="Embed" ProgID="Word.Picture.8" ShapeID="_x0000_i1026" DrawAspect="Content" ObjectID="_1585054641" r:id="rId12"/>
              </w:object>
            </w:r>
          </w:p>
        </w:tc>
        <w:tc>
          <w:tcPr>
            <w:tcW w:w="6140" w:type="dxa"/>
            <w:tcBorders>
              <w:left w:val="single" w:sz="4" w:space="0" w:color="auto"/>
            </w:tcBorders>
            <w:shd w:val="clear" w:color="auto" w:fill="FFFFFF"/>
            <w:vAlign w:val="bottom"/>
          </w:tcPr>
          <w:p w:rsidR="00E64BF8" w:rsidRPr="00605EA8" w:rsidRDefault="00E64BF8" w:rsidP="00E64BF8">
            <w:pPr>
              <w:pStyle w:val="Nessunaspaziatura"/>
              <w:jc w:val="center"/>
              <w:rPr>
                <w:rFonts w:ascii="Candara" w:hAnsi="Candara"/>
                <w:b/>
                <w:bCs/>
                <w:sz w:val="72"/>
                <w:szCs w:val="72"/>
              </w:rPr>
            </w:pPr>
          </w:p>
        </w:tc>
      </w:tr>
      <w:tr w:rsidR="00E64BF8" w:rsidRPr="00FC5089" w:rsidTr="00CD433A">
        <w:trPr>
          <w:trHeight w:val="3065"/>
        </w:trPr>
        <w:tc>
          <w:tcPr>
            <w:tcW w:w="3498" w:type="dxa"/>
            <w:tcBorders>
              <w:right w:val="single" w:sz="4" w:space="0" w:color="000000"/>
            </w:tcBorders>
          </w:tcPr>
          <w:p w:rsidR="00E64BF8" w:rsidRPr="00605EA8" w:rsidRDefault="00E64BF8" w:rsidP="00E64BF8">
            <w:pPr>
              <w:rPr>
                <w:rFonts w:ascii="Candara" w:hAnsi="Candara"/>
              </w:rPr>
            </w:pPr>
          </w:p>
        </w:tc>
        <w:tc>
          <w:tcPr>
            <w:tcW w:w="6140" w:type="dxa"/>
            <w:tcBorders>
              <w:left w:val="single" w:sz="4" w:space="0" w:color="000000"/>
            </w:tcBorders>
            <w:vAlign w:val="center"/>
          </w:tcPr>
          <w:p w:rsidR="00E64BF8" w:rsidRPr="00605EA8" w:rsidRDefault="00E64BF8" w:rsidP="00E64BF8">
            <w:pPr>
              <w:pStyle w:val="Nessunaspaziatura"/>
              <w:jc w:val="both"/>
              <w:rPr>
                <w:rFonts w:ascii="Candara" w:hAnsi="Candara"/>
                <w:color w:val="FF0000"/>
                <w:sz w:val="72"/>
                <w:szCs w:val="72"/>
              </w:rPr>
            </w:pPr>
            <w:r w:rsidRPr="00605EA8">
              <w:rPr>
                <w:rFonts w:ascii="Candara" w:hAnsi="Candara"/>
                <w:color w:val="FF0000"/>
                <w:sz w:val="72"/>
                <w:szCs w:val="72"/>
              </w:rPr>
              <w:t>CATANIA MULTISERVIZI S.P.A.</w:t>
            </w:r>
          </w:p>
          <w:p w:rsidR="00E64BF8" w:rsidRPr="00605EA8" w:rsidRDefault="00E64BF8" w:rsidP="00E64BF8">
            <w:pPr>
              <w:pStyle w:val="Nessunaspaziatura"/>
              <w:jc w:val="both"/>
              <w:rPr>
                <w:rFonts w:ascii="Candara" w:hAnsi="Candara"/>
                <w:sz w:val="72"/>
                <w:szCs w:val="72"/>
              </w:rPr>
            </w:pPr>
          </w:p>
          <w:p w:rsidR="00E64BF8" w:rsidRPr="00605EA8" w:rsidRDefault="00E64BF8" w:rsidP="00E64BF8">
            <w:pPr>
              <w:pStyle w:val="Nessunaspaziatura"/>
              <w:jc w:val="center"/>
              <w:rPr>
                <w:rFonts w:ascii="Candara" w:hAnsi="Candara"/>
              </w:rPr>
            </w:pPr>
          </w:p>
        </w:tc>
      </w:tr>
    </w:tbl>
    <w:p w:rsidR="000A1749" w:rsidRPr="00FC5089" w:rsidRDefault="000A1749" w:rsidP="000A1749">
      <w:pPr>
        <w:rPr>
          <w:rFonts w:ascii="Candara" w:hAnsi="Candara"/>
          <w:sz w:val="24"/>
          <w:szCs w:val="24"/>
        </w:rPr>
      </w:pPr>
    </w:p>
    <w:p w:rsidR="000A1749" w:rsidRPr="00FC5089" w:rsidRDefault="000A1749" w:rsidP="000A1749">
      <w:pPr>
        <w:rPr>
          <w:rFonts w:ascii="Candara" w:hAnsi="Candara"/>
          <w:sz w:val="24"/>
          <w:szCs w:val="24"/>
        </w:rPr>
      </w:pPr>
    </w:p>
    <w:p w:rsidR="000A1749" w:rsidRPr="00FC5089" w:rsidRDefault="000A1749" w:rsidP="000A1749">
      <w:pPr>
        <w:rPr>
          <w:rFonts w:ascii="Candara" w:hAnsi="Candara"/>
          <w:sz w:val="24"/>
          <w:szCs w:val="24"/>
        </w:rPr>
      </w:pPr>
    </w:p>
    <w:tbl>
      <w:tblPr>
        <w:tblpPr w:leftFromText="187" w:rightFromText="187" w:vertAnchor="page" w:horzAnchor="margin" w:tblpY="9980"/>
        <w:tblW w:w="5000" w:type="pct"/>
        <w:tblLook w:val="04A0" w:firstRow="1" w:lastRow="0" w:firstColumn="1" w:lastColumn="0" w:noHBand="0" w:noVBand="1"/>
      </w:tblPr>
      <w:tblGrid>
        <w:gridCol w:w="9854"/>
      </w:tblGrid>
      <w:tr w:rsidR="000A1749" w:rsidRPr="00FC5089" w:rsidTr="000273BC">
        <w:tc>
          <w:tcPr>
            <w:tcW w:w="0" w:type="auto"/>
          </w:tcPr>
          <w:p w:rsidR="000A1749" w:rsidRPr="00E64BF8" w:rsidRDefault="004C1B14" w:rsidP="00B528EB">
            <w:pPr>
              <w:pStyle w:val="Nessunaspaziatura"/>
              <w:jc w:val="both"/>
              <w:rPr>
                <w:rFonts w:ascii="Candara" w:hAnsi="Candara" w:cs="Calibri"/>
                <w:b/>
                <w:bCs/>
                <w:caps/>
                <w:color w:val="FF0000"/>
                <w:sz w:val="24"/>
                <w:szCs w:val="24"/>
              </w:rPr>
            </w:pPr>
            <w:r w:rsidRPr="00E64BF8">
              <w:rPr>
                <w:rFonts w:ascii="Candara" w:hAnsi="Candara"/>
                <w:color w:val="FF0000"/>
                <w:sz w:val="24"/>
                <w:szCs w:val="24"/>
              </w:rPr>
              <w:t xml:space="preserve">Procedura PO </w:t>
            </w:r>
            <w:r w:rsidR="00B528EB" w:rsidRPr="00E64BF8">
              <w:rPr>
                <w:rFonts w:ascii="Candara" w:hAnsi="Candara"/>
                <w:color w:val="FF0000"/>
                <w:sz w:val="24"/>
                <w:szCs w:val="24"/>
              </w:rPr>
              <w:t>INF</w:t>
            </w:r>
            <w:r w:rsidR="000A1749" w:rsidRPr="00E64BF8">
              <w:rPr>
                <w:rFonts w:ascii="Candara" w:hAnsi="Candara"/>
                <w:color w:val="FF0000"/>
                <w:sz w:val="24"/>
                <w:szCs w:val="24"/>
              </w:rPr>
              <w:t xml:space="preserve"> –</w:t>
            </w:r>
            <w:r w:rsidR="0088719C" w:rsidRPr="00E64BF8">
              <w:rPr>
                <w:rFonts w:ascii="Candara" w:hAnsi="Candara"/>
                <w:color w:val="FF0000"/>
                <w:sz w:val="24"/>
                <w:szCs w:val="24"/>
              </w:rPr>
              <w:t xml:space="preserve"> MONITORAGGIO OPERATIVO REATI </w:t>
            </w:r>
            <w:r w:rsidR="00C878B0" w:rsidRPr="00E64BF8">
              <w:rPr>
                <w:rFonts w:ascii="Candara" w:hAnsi="Candara"/>
                <w:color w:val="FF0000"/>
                <w:sz w:val="24"/>
                <w:szCs w:val="24"/>
              </w:rPr>
              <w:t xml:space="preserve">DA </w:t>
            </w:r>
            <w:r w:rsidR="00AB1421" w:rsidRPr="00E64BF8">
              <w:rPr>
                <w:rFonts w:ascii="Candara" w:hAnsi="Candara"/>
                <w:color w:val="FF0000"/>
                <w:sz w:val="24"/>
                <w:szCs w:val="24"/>
              </w:rPr>
              <w:t>DELITTI INFORMATICI E TRATTAMENTO ILLECITO DEI DATI</w:t>
            </w:r>
          </w:p>
        </w:tc>
      </w:tr>
    </w:tbl>
    <w:p w:rsidR="000A1749" w:rsidRPr="00FC5089" w:rsidRDefault="000A1749" w:rsidP="0009785F">
      <w:pPr>
        <w:spacing w:after="0" w:line="240" w:lineRule="auto"/>
        <w:jc w:val="center"/>
        <w:rPr>
          <w:rFonts w:ascii="Candara" w:hAnsi="Candara" w:cs="Arial"/>
          <w:b/>
          <w:sz w:val="24"/>
          <w:szCs w:val="24"/>
        </w:rPr>
        <w:sectPr w:rsidR="000A1749" w:rsidRPr="00FC5089" w:rsidSect="000A1749">
          <w:headerReference w:type="default" r:id="rId13"/>
          <w:footerReference w:type="default" r:id="rId14"/>
          <w:pgSz w:w="11907" w:h="16840" w:code="9"/>
          <w:pgMar w:top="0" w:right="851" w:bottom="1134" w:left="851" w:header="425" w:footer="850" w:gutter="567"/>
          <w:cols w:space="720"/>
          <w:titlePg/>
          <w:docGrid w:linePitch="299"/>
        </w:sectPr>
      </w:pPr>
    </w:p>
    <w:p w:rsidR="002C4F0B" w:rsidRPr="00FC5089" w:rsidRDefault="00785CA3" w:rsidP="0009785F">
      <w:pPr>
        <w:spacing w:after="0" w:line="240" w:lineRule="auto"/>
        <w:jc w:val="center"/>
        <w:rPr>
          <w:rFonts w:ascii="Candara" w:hAnsi="Candara" w:cs="Arial"/>
          <w:b/>
          <w:sz w:val="24"/>
          <w:szCs w:val="24"/>
        </w:rPr>
      </w:pPr>
      <w:r w:rsidRPr="00FC5089">
        <w:rPr>
          <w:rFonts w:ascii="Candara" w:hAnsi="Candara" w:cs="Arial"/>
          <w:b/>
          <w:sz w:val="24"/>
          <w:szCs w:val="24"/>
        </w:rPr>
        <w:lastRenderedPageBreak/>
        <w:t>INDICE</w:t>
      </w:r>
    </w:p>
    <w:p w:rsidR="00094B4E" w:rsidRDefault="000E3C20" w:rsidP="00E104BA">
      <w:pPr>
        <w:pStyle w:val="Sommario1"/>
        <w:tabs>
          <w:tab w:val="clear" w:pos="9979"/>
          <w:tab w:val="left" w:pos="442"/>
          <w:tab w:val="right" w:leader="dot" w:pos="9638"/>
        </w:tabs>
        <w:spacing w:line="360" w:lineRule="auto"/>
        <w:rPr>
          <w:rFonts w:ascii="Calibri" w:hAnsi="Calibri"/>
          <w:noProof/>
          <w:sz w:val="22"/>
          <w:szCs w:val="22"/>
          <w:lang w:val="it-IT"/>
        </w:rPr>
      </w:pPr>
      <w:r w:rsidRPr="00FC5089">
        <w:rPr>
          <w:rFonts w:ascii="Candara" w:hAnsi="Candara" w:cs="Arial"/>
          <w:caps/>
          <w:sz w:val="24"/>
          <w:szCs w:val="24"/>
        </w:rPr>
        <w:fldChar w:fldCharType="begin"/>
      </w:r>
      <w:r w:rsidR="00B528EB" w:rsidRPr="00FC5089">
        <w:rPr>
          <w:rFonts w:ascii="Candara" w:hAnsi="Candara" w:cs="Arial"/>
          <w:caps/>
          <w:sz w:val="24"/>
          <w:szCs w:val="24"/>
        </w:rPr>
        <w:instrText xml:space="preserve"> TOC \o "1-2" \h \z \u </w:instrText>
      </w:r>
      <w:r w:rsidRPr="00FC5089">
        <w:rPr>
          <w:rFonts w:ascii="Candara" w:hAnsi="Candara" w:cs="Arial"/>
          <w:caps/>
          <w:sz w:val="24"/>
          <w:szCs w:val="24"/>
        </w:rPr>
        <w:fldChar w:fldCharType="separate"/>
      </w:r>
      <w:hyperlink w:anchor="_Toc449539602" w:history="1">
        <w:r w:rsidR="00094B4E" w:rsidRPr="00FB77AC">
          <w:rPr>
            <w:rStyle w:val="Collegamentoipertestuale"/>
            <w:rFonts w:ascii="Candara" w:hAnsi="Candara" w:cs="Arial"/>
            <w:noProof/>
            <w:lang w:val="it-IT"/>
          </w:rPr>
          <w:t>1</w:t>
        </w:r>
        <w:r w:rsidR="00094B4E">
          <w:rPr>
            <w:rFonts w:ascii="Calibri" w:hAnsi="Calibri"/>
            <w:noProof/>
            <w:sz w:val="22"/>
            <w:szCs w:val="22"/>
            <w:lang w:val="it-IT"/>
          </w:rPr>
          <w:tab/>
        </w:r>
        <w:r w:rsidR="00094B4E" w:rsidRPr="00FB77AC">
          <w:rPr>
            <w:rStyle w:val="Collegamentoipertestuale"/>
            <w:rFonts w:ascii="Candara" w:hAnsi="Candara" w:cs="Arial"/>
            <w:noProof/>
            <w:lang w:val="it-IT"/>
          </w:rPr>
          <w:t>SINTESI E S</w:t>
        </w:r>
        <w:r w:rsidR="00094B4E">
          <w:rPr>
            <w:rStyle w:val="Collegamentoipertestuale"/>
            <w:rFonts w:ascii="Candara" w:hAnsi="Candara" w:cs="Arial"/>
            <w:noProof/>
            <w:lang w:val="it-IT"/>
          </w:rPr>
          <w:t>COPO</w:t>
        </w:r>
        <w:r w:rsidR="00094B4E">
          <w:rPr>
            <w:noProof/>
            <w:webHidden/>
          </w:rPr>
          <w:tab/>
        </w:r>
        <w:r w:rsidR="00094B4E">
          <w:rPr>
            <w:noProof/>
            <w:webHidden/>
          </w:rPr>
          <w:fldChar w:fldCharType="begin"/>
        </w:r>
        <w:r w:rsidR="00094B4E">
          <w:rPr>
            <w:noProof/>
            <w:webHidden/>
          </w:rPr>
          <w:instrText xml:space="preserve"> PAGEREF _Toc449539602 \h </w:instrText>
        </w:r>
        <w:r w:rsidR="00094B4E">
          <w:rPr>
            <w:noProof/>
            <w:webHidden/>
          </w:rPr>
        </w:r>
        <w:r w:rsidR="00094B4E">
          <w:rPr>
            <w:noProof/>
            <w:webHidden/>
          </w:rPr>
          <w:fldChar w:fldCharType="separate"/>
        </w:r>
        <w:r w:rsidR="00636427">
          <w:rPr>
            <w:noProof/>
            <w:webHidden/>
          </w:rPr>
          <w:t>3</w:t>
        </w:r>
        <w:r w:rsidR="00094B4E">
          <w:rPr>
            <w:noProof/>
            <w:webHidden/>
          </w:rPr>
          <w:fldChar w:fldCharType="end"/>
        </w:r>
      </w:hyperlink>
    </w:p>
    <w:p w:rsidR="00094B4E" w:rsidRDefault="00574036" w:rsidP="00E104BA">
      <w:pPr>
        <w:pStyle w:val="Sommario1"/>
        <w:tabs>
          <w:tab w:val="clear" w:pos="9979"/>
          <w:tab w:val="left" w:pos="442"/>
          <w:tab w:val="right" w:leader="dot" w:pos="9638"/>
        </w:tabs>
        <w:spacing w:line="360" w:lineRule="auto"/>
        <w:rPr>
          <w:rFonts w:ascii="Calibri" w:hAnsi="Calibri"/>
          <w:noProof/>
          <w:sz w:val="22"/>
          <w:szCs w:val="22"/>
          <w:lang w:val="it-IT"/>
        </w:rPr>
      </w:pPr>
      <w:hyperlink w:anchor="_Toc449539603" w:history="1">
        <w:r w:rsidR="00094B4E" w:rsidRPr="00FB77AC">
          <w:rPr>
            <w:rStyle w:val="Collegamentoipertestuale"/>
            <w:rFonts w:ascii="Candara" w:hAnsi="Candara" w:cs="Arial"/>
            <w:noProof/>
            <w:lang w:val="it-IT"/>
          </w:rPr>
          <w:t>2</w:t>
        </w:r>
        <w:r w:rsidR="00094B4E">
          <w:rPr>
            <w:rFonts w:ascii="Calibri" w:hAnsi="Calibri"/>
            <w:noProof/>
            <w:sz w:val="22"/>
            <w:szCs w:val="22"/>
            <w:lang w:val="it-IT"/>
          </w:rPr>
          <w:tab/>
        </w:r>
        <w:r w:rsidR="00094B4E" w:rsidRPr="00FB77AC">
          <w:rPr>
            <w:rStyle w:val="Collegamentoipertestuale"/>
            <w:rFonts w:ascii="Candara" w:hAnsi="Candara" w:cs="Arial"/>
            <w:noProof/>
            <w:lang w:val="it-IT"/>
          </w:rPr>
          <w:t>CAMPO DI APPLICAZIONE</w:t>
        </w:r>
        <w:r w:rsidR="00094B4E">
          <w:rPr>
            <w:noProof/>
            <w:webHidden/>
          </w:rPr>
          <w:tab/>
        </w:r>
        <w:r w:rsidR="00094B4E">
          <w:rPr>
            <w:noProof/>
            <w:webHidden/>
          </w:rPr>
          <w:fldChar w:fldCharType="begin"/>
        </w:r>
        <w:r w:rsidR="00094B4E">
          <w:rPr>
            <w:noProof/>
            <w:webHidden/>
          </w:rPr>
          <w:instrText xml:space="preserve"> PAGEREF _Toc449539603 \h </w:instrText>
        </w:r>
        <w:r w:rsidR="00094B4E">
          <w:rPr>
            <w:noProof/>
            <w:webHidden/>
          </w:rPr>
        </w:r>
        <w:r w:rsidR="00094B4E">
          <w:rPr>
            <w:noProof/>
            <w:webHidden/>
          </w:rPr>
          <w:fldChar w:fldCharType="separate"/>
        </w:r>
        <w:r w:rsidR="00636427">
          <w:rPr>
            <w:noProof/>
            <w:webHidden/>
          </w:rPr>
          <w:t>3</w:t>
        </w:r>
        <w:r w:rsidR="00094B4E">
          <w:rPr>
            <w:noProof/>
            <w:webHidden/>
          </w:rPr>
          <w:fldChar w:fldCharType="end"/>
        </w:r>
      </w:hyperlink>
    </w:p>
    <w:p w:rsidR="00094B4E" w:rsidRDefault="00574036" w:rsidP="00E104BA">
      <w:pPr>
        <w:pStyle w:val="Sommario1"/>
        <w:tabs>
          <w:tab w:val="clear" w:pos="9979"/>
          <w:tab w:val="left" w:pos="442"/>
          <w:tab w:val="right" w:leader="dot" w:pos="9638"/>
        </w:tabs>
        <w:spacing w:line="360" w:lineRule="auto"/>
        <w:rPr>
          <w:rFonts w:ascii="Calibri" w:hAnsi="Calibri"/>
          <w:noProof/>
          <w:sz w:val="22"/>
          <w:szCs w:val="22"/>
          <w:lang w:val="it-IT"/>
        </w:rPr>
      </w:pPr>
      <w:hyperlink w:anchor="_Toc449539604" w:history="1">
        <w:r w:rsidR="00094B4E" w:rsidRPr="00FB77AC">
          <w:rPr>
            <w:rStyle w:val="Collegamentoipertestuale"/>
            <w:rFonts w:ascii="Candara" w:hAnsi="Candara" w:cs="Arial"/>
            <w:noProof/>
            <w:lang w:val="it-IT"/>
          </w:rPr>
          <w:t>3</w:t>
        </w:r>
        <w:r w:rsidR="00094B4E">
          <w:rPr>
            <w:rFonts w:ascii="Calibri" w:hAnsi="Calibri"/>
            <w:noProof/>
            <w:sz w:val="22"/>
            <w:szCs w:val="22"/>
            <w:lang w:val="it-IT"/>
          </w:rPr>
          <w:tab/>
        </w:r>
        <w:r w:rsidR="00094B4E" w:rsidRPr="00FB77AC">
          <w:rPr>
            <w:rStyle w:val="Collegamentoipertestuale"/>
            <w:rFonts w:ascii="Candara" w:hAnsi="Candara" w:cs="Arial"/>
            <w:noProof/>
            <w:lang w:val="it-IT"/>
          </w:rPr>
          <w:t>DEFINIZIONI</w:t>
        </w:r>
        <w:r w:rsidR="00094B4E">
          <w:rPr>
            <w:noProof/>
            <w:webHidden/>
          </w:rPr>
          <w:tab/>
        </w:r>
        <w:r w:rsidR="00094B4E">
          <w:rPr>
            <w:noProof/>
            <w:webHidden/>
          </w:rPr>
          <w:fldChar w:fldCharType="begin"/>
        </w:r>
        <w:r w:rsidR="00094B4E">
          <w:rPr>
            <w:noProof/>
            <w:webHidden/>
          </w:rPr>
          <w:instrText xml:space="preserve"> PAGEREF _Toc449539604 \h </w:instrText>
        </w:r>
        <w:r w:rsidR="00094B4E">
          <w:rPr>
            <w:noProof/>
            <w:webHidden/>
          </w:rPr>
        </w:r>
        <w:r w:rsidR="00094B4E">
          <w:rPr>
            <w:noProof/>
            <w:webHidden/>
          </w:rPr>
          <w:fldChar w:fldCharType="separate"/>
        </w:r>
        <w:r w:rsidR="00636427">
          <w:rPr>
            <w:noProof/>
            <w:webHidden/>
          </w:rPr>
          <w:t>3</w:t>
        </w:r>
        <w:r w:rsidR="00094B4E">
          <w:rPr>
            <w:noProof/>
            <w:webHidden/>
          </w:rPr>
          <w:fldChar w:fldCharType="end"/>
        </w:r>
      </w:hyperlink>
    </w:p>
    <w:p w:rsidR="00094B4E" w:rsidRDefault="00574036" w:rsidP="00E104BA">
      <w:pPr>
        <w:pStyle w:val="Sommario1"/>
        <w:tabs>
          <w:tab w:val="clear" w:pos="9979"/>
          <w:tab w:val="left" w:pos="442"/>
          <w:tab w:val="right" w:leader="dot" w:pos="9638"/>
        </w:tabs>
        <w:spacing w:line="360" w:lineRule="auto"/>
        <w:rPr>
          <w:rFonts w:ascii="Calibri" w:hAnsi="Calibri"/>
          <w:noProof/>
          <w:sz w:val="22"/>
          <w:szCs w:val="22"/>
          <w:lang w:val="it-IT"/>
        </w:rPr>
      </w:pPr>
      <w:hyperlink w:anchor="_Toc449539605" w:history="1">
        <w:r w:rsidR="00094B4E" w:rsidRPr="00FB77AC">
          <w:rPr>
            <w:rStyle w:val="Collegamentoipertestuale"/>
            <w:rFonts w:ascii="Candara" w:hAnsi="Candara" w:cs="Arial"/>
            <w:noProof/>
            <w:lang w:val="it-IT"/>
          </w:rPr>
          <w:t>4</w:t>
        </w:r>
        <w:r w:rsidR="00094B4E">
          <w:rPr>
            <w:rFonts w:ascii="Calibri" w:hAnsi="Calibri"/>
            <w:noProof/>
            <w:sz w:val="22"/>
            <w:szCs w:val="22"/>
            <w:lang w:val="it-IT"/>
          </w:rPr>
          <w:tab/>
        </w:r>
        <w:r w:rsidR="00094B4E" w:rsidRPr="00FB77AC">
          <w:rPr>
            <w:rStyle w:val="Collegamentoipertestuale"/>
            <w:rFonts w:ascii="Candara" w:hAnsi="Candara" w:cs="Arial"/>
            <w:noProof/>
            <w:lang w:val="it-IT"/>
          </w:rPr>
          <w:t>RESPONSABILITA’</w:t>
        </w:r>
        <w:r w:rsidR="00094B4E">
          <w:rPr>
            <w:noProof/>
            <w:webHidden/>
          </w:rPr>
          <w:tab/>
        </w:r>
        <w:r w:rsidR="00094B4E">
          <w:rPr>
            <w:noProof/>
            <w:webHidden/>
          </w:rPr>
          <w:fldChar w:fldCharType="begin"/>
        </w:r>
        <w:r w:rsidR="00094B4E">
          <w:rPr>
            <w:noProof/>
            <w:webHidden/>
          </w:rPr>
          <w:instrText xml:space="preserve"> PAGEREF _Toc449539605 \h </w:instrText>
        </w:r>
        <w:r w:rsidR="00094B4E">
          <w:rPr>
            <w:noProof/>
            <w:webHidden/>
          </w:rPr>
        </w:r>
        <w:r w:rsidR="00094B4E">
          <w:rPr>
            <w:noProof/>
            <w:webHidden/>
          </w:rPr>
          <w:fldChar w:fldCharType="separate"/>
        </w:r>
        <w:r w:rsidR="00636427">
          <w:rPr>
            <w:noProof/>
            <w:webHidden/>
          </w:rPr>
          <w:t>5</w:t>
        </w:r>
        <w:r w:rsidR="00094B4E">
          <w:rPr>
            <w:noProof/>
            <w:webHidden/>
          </w:rPr>
          <w:fldChar w:fldCharType="end"/>
        </w:r>
      </w:hyperlink>
    </w:p>
    <w:p w:rsidR="00094B4E" w:rsidRDefault="00574036" w:rsidP="00E104BA">
      <w:pPr>
        <w:pStyle w:val="Sommario1"/>
        <w:tabs>
          <w:tab w:val="clear" w:pos="9979"/>
          <w:tab w:val="left" w:pos="442"/>
          <w:tab w:val="right" w:leader="dot" w:pos="9638"/>
        </w:tabs>
        <w:spacing w:line="360" w:lineRule="auto"/>
        <w:rPr>
          <w:rFonts w:ascii="Calibri" w:hAnsi="Calibri"/>
          <w:noProof/>
          <w:sz w:val="22"/>
          <w:szCs w:val="22"/>
          <w:lang w:val="it-IT"/>
        </w:rPr>
      </w:pPr>
      <w:hyperlink w:anchor="_Toc449539606" w:history="1">
        <w:r w:rsidR="00094B4E" w:rsidRPr="00FB77AC">
          <w:rPr>
            <w:rStyle w:val="Collegamentoipertestuale"/>
            <w:rFonts w:ascii="Candara" w:hAnsi="Candara" w:cs="Arial"/>
            <w:noProof/>
            <w:lang w:val="it-IT"/>
          </w:rPr>
          <w:t>5</w:t>
        </w:r>
        <w:r w:rsidR="00094B4E">
          <w:rPr>
            <w:rFonts w:ascii="Calibri" w:hAnsi="Calibri"/>
            <w:noProof/>
            <w:sz w:val="22"/>
            <w:szCs w:val="22"/>
            <w:lang w:val="it-IT"/>
          </w:rPr>
          <w:tab/>
        </w:r>
        <w:r w:rsidR="00094B4E" w:rsidRPr="00FB77AC">
          <w:rPr>
            <w:rStyle w:val="Collegamentoipertestuale"/>
            <w:rFonts w:ascii="Candara" w:hAnsi="Candara" w:cs="Arial"/>
            <w:noProof/>
            <w:lang w:val="it-IT"/>
          </w:rPr>
          <w:t>CLASSIFICAZIONE DEI RISCHI DI COMMISSIONE DEL REATO</w:t>
        </w:r>
        <w:r w:rsidR="00094B4E">
          <w:rPr>
            <w:noProof/>
            <w:webHidden/>
          </w:rPr>
          <w:tab/>
        </w:r>
        <w:r w:rsidR="00094B4E">
          <w:rPr>
            <w:noProof/>
            <w:webHidden/>
          </w:rPr>
          <w:fldChar w:fldCharType="begin"/>
        </w:r>
        <w:r w:rsidR="00094B4E">
          <w:rPr>
            <w:noProof/>
            <w:webHidden/>
          </w:rPr>
          <w:instrText xml:space="preserve"> PAGEREF _Toc449539606 \h </w:instrText>
        </w:r>
        <w:r w:rsidR="00094B4E">
          <w:rPr>
            <w:noProof/>
            <w:webHidden/>
          </w:rPr>
        </w:r>
        <w:r w:rsidR="00094B4E">
          <w:rPr>
            <w:noProof/>
            <w:webHidden/>
          </w:rPr>
          <w:fldChar w:fldCharType="separate"/>
        </w:r>
        <w:r w:rsidR="00636427">
          <w:rPr>
            <w:noProof/>
            <w:webHidden/>
          </w:rPr>
          <w:t>5</w:t>
        </w:r>
        <w:r w:rsidR="00094B4E">
          <w:rPr>
            <w:noProof/>
            <w:webHidden/>
          </w:rPr>
          <w:fldChar w:fldCharType="end"/>
        </w:r>
      </w:hyperlink>
    </w:p>
    <w:p w:rsidR="00094B4E" w:rsidRDefault="00574036" w:rsidP="00E104BA">
      <w:pPr>
        <w:pStyle w:val="Sommario1"/>
        <w:tabs>
          <w:tab w:val="clear" w:pos="9979"/>
          <w:tab w:val="left" w:pos="442"/>
          <w:tab w:val="right" w:leader="dot" w:pos="9638"/>
        </w:tabs>
        <w:spacing w:line="360" w:lineRule="auto"/>
        <w:rPr>
          <w:rFonts w:ascii="Calibri" w:hAnsi="Calibri"/>
          <w:noProof/>
          <w:sz w:val="22"/>
          <w:szCs w:val="22"/>
          <w:lang w:val="it-IT"/>
        </w:rPr>
      </w:pPr>
      <w:hyperlink w:anchor="_Toc449539607" w:history="1">
        <w:r w:rsidR="00094B4E" w:rsidRPr="00FB77AC">
          <w:rPr>
            <w:rStyle w:val="Collegamentoipertestuale"/>
            <w:rFonts w:ascii="Candara" w:hAnsi="Candara" w:cs="Arial"/>
            <w:noProof/>
            <w:lang w:val="it-IT"/>
          </w:rPr>
          <w:t>6</w:t>
        </w:r>
        <w:r w:rsidR="00094B4E">
          <w:rPr>
            <w:rFonts w:ascii="Calibri" w:hAnsi="Calibri"/>
            <w:noProof/>
            <w:sz w:val="22"/>
            <w:szCs w:val="22"/>
            <w:lang w:val="it-IT"/>
          </w:rPr>
          <w:tab/>
        </w:r>
        <w:r w:rsidR="00094B4E" w:rsidRPr="00FB77AC">
          <w:rPr>
            <w:rStyle w:val="Collegamentoipertestuale"/>
            <w:rFonts w:ascii="Candara" w:hAnsi="Candara" w:cs="Arial"/>
            <w:noProof/>
            <w:lang w:val="it-IT"/>
          </w:rPr>
          <w:t>MODALITA’ OPERATIVE</w:t>
        </w:r>
        <w:r w:rsidR="00094B4E">
          <w:rPr>
            <w:noProof/>
            <w:webHidden/>
          </w:rPr>
          <w:tab/>
        </w:r>
        <w:r w:rsidR="00094B4E">
          <w:rPr>
            <w:noProof/>
            <w:webHidden/>
          </w:rPr>
          <w:fldChar w:fldCharType="begin"/>
        </w:r>
        <w:r w:rsidR="00094B4E">
          <w:rPr>
            <w:noProof/>
            <w:webHidden/>
          </w:rPr>
          <w:instrText xml:space="preserve"> PAGEREF _Toc449539607 \h </w:instrText>
        </w:r>
        <w:r w:rsidR="00094B4E">
          <w:rPr>
            <w:noProof/>
            <w:webHidden/>
          </w:rPr>
        </w:r>
        <w:r w:rsidR="00094B4E">
          <w:rPr>
            <w:noProof/>
            <w:webHidden/>
          </w:rPr>
          <w:fldChar w:fldCharType="separate"/>
        </w:r>
        <w:r w:rsidR="00636427">
          <w:rPr>
            <w:noProof/>
            <w:webHidden/>
          </w:rPr>
          <w:t>6</w:t>
        </w:r>
        <w:r w:rsidR="00094B4E">
          <w:rPr>
            <w:noProof/>
            <w:webHidden/>
          </w:rPr>
          <w:fldChar w:fldCharType="end"/>
        </w:r>
      </w:hyperlink>
    </w:p>
    <w:p w:rsidR="00094B4E" w:rsidRDefault="00574036" w:rsidP="00E104BA">
      <w:pPr>
        <w:pStyle w:val="Sommario2"/>
        <w:tabs>
          <w:tab w:val="clear" w:pos="9979"/>
          <w:tab w:val="left" w:pos="880"/>
          <w:tab w:val="right" w:leader="dot" w:pos="9638"/>
        </w:tabs>
        <w:spacing w:line="360" w:lineRule="auto"/>
        <w:rPr>
          <w:rFonts w:ascii="Calibri" w:hAnsi="Calibri"/>
          <w:noProof/>
          <w:sz w:val="22"/>
          <w:szCs w:val="22"/>
          <w:lang w:val="it-IT"/>
        </w:rPr>
      </w:pPr>
      <w:hyperlink w:anchor="_Toc449539608" w:history="1">
        <w:r w:rsidR="00094B4E" w:rsidRPr="00FB77AC">
          <w:rPr>
            <w:rStyle w:val="Collegamentoipertestuale"/>
            <w:rFonts w:ascii="Candara" w:hAnsi="Candara" w:cs="Arial"/>
            <w:noProof/>
          </w:rPr>
          <w:t>6.1.</w:t>
        </w:r>
        <w:r w:rsidR="00094B4E">
          <w:rPr>
            <w:rFonts w:ascii="Calibri" w:hAnsi="Calibri"/>
            <w:noProof/>
            <w:sz w:val="22"/>
            <w:szCs w:val="22"/>
            <w:lang w:val="it-IT"/>
          </w:rPr>
          <w:tab/>
        </w:r>
        <w:r w:rsidR="00094B4E" w:rsidRPr="00FB77AC">
          <w:rPr>
            <w:rStyle w:val="Collegamentoipertestuale"/>
            <w:rFonts w:ascii="Candara" w:hAnsi="Candara" w:cs="Arial"/>
            <w:noProof/>
          </w:rPr>
          <w:t>Principi generali di comportamento</w:t>
        </w:r>
        <w:r w:rsidR="00094B4E">
          <w:rPr>
            <w:noProof/>
            <w:webHidden/>
          </w:rPr>
          <w:tab/>
        </w:r>
        <w:r w:rsidR="00094B4E">
          <w:rPr>
            <w:noProof/>
            <w:webHidden/>
          </w:rPr>
          <w:fldChar w:fldCharType="begin"/>
        </w:r>
        <w:r w:rsidR="00094B4E">
          <w:rPr>
            <w:noProof/>
            <w:webHidden/>
          </w:rPr>
          <w:instrText xml:space="preserve"> PAGEREF _Toc449539608 \h </w:instrText>
        </w:r>
        <w:r w:rsidR="00094B4E">
          <w:rPr>
            <w:noProof/>
            <w:webHidden/>
          </w:rPr>
        </w:r>
        <w:r w:rsidR="00094B4E">
          <w:rPr>
            <w:noProof/>
            <w:webHidden/>
          </w:rPr>
          <w:fldChar w:fldCharType="separate"/>
        </w:r>
        <w:r w:rsidR="00636427">
          <w:rPr>
            <w:noProof/>
            <w:webHidden/>
          </w:rPr>
          <w:t>6</w:t>
        </w:r>
        <w:r w:rsidR="00094B4E">
          <w:rPr>
            <w:noProof/>
            <w:webHidden/>
          </w:rPr>
          <w:fldChar w:fldCharType="end"/>
        </w:r>
      </w:hyperlink>
    </w:p>
    <w:p w:rsidR="00094B4E" w:rsidRDefault="00574036" w:rsidP="00E104BA">
      <w:pPr>
        <w:pStyle w:val="Sommario2"/>
        <w:tabs>
          <w:tab w:val="clear" w:pos="9979"/>
          <w:tab w:val="left" w:pos="880"/>
          <w:tab w:val="right" w:leader="dot" w:pos="9638"/>
        </w:tabs>
        <w:spacing w:line="360" w:lineRule="auto"/>
        <w:rPr>
          <w:rFonts w:ascii="Calibri" w:hAnsi="Calibri"/>
          <w:noProof/>
          <w:sz w:val="22"/>
          <w:szCs w:val="22"/>
          <w:lang w:val="it-IT"/>
        </w:rPr>
      </w:pPr>
      <w:hyperlink w:anchor="_Toc449539609" w:history="1">
        <w:r w:rsidR="00094B4E" w:rsidRPr="00FB77AC">
          <w:rPr>
            <w:rStyle w:val="Collegamentoipertestuale"/>
            <w:rFonts w:ascii="Candara" w:hAnsi="Candara" w:cs="Arial"/>
            <w:noProof/>
            <w:lang w:val="it-IT"/>
          </w:rPr>
          <w:t>6.2.</w:t>
        </w:r>
        <w:r w:rsidR="00094B4E">
          <w:rPr>
            <w:rFonts w:ascii="Calibri" w:hAnsi="Calibri"/>
            <w:noProof/>
            <w:sz w:val="22"/>
            <w:szCs w:val="22"/>
            <w:lang w:val="it-IT"/>
          </w:rPr>
          <w:tab/>
        </w:r>
        <w:r w:rsidR="00094B4E" w:rsidRPr="00FB77AC">
          <w:rPr>
            <w:rStyle w:val="Collegamentoipertestuale"/>
            <w:rFonts w:ascii="Candara" w:hAnsi="Candara" w:cs="Arial"/>
            <w:noProof/>
            <w:lang w:val="it-IT"/>
          </w:rPr>
          <w:t>Attività sensibili nell’ambito dei reati informatici</w:t>
        </w:r>
        <w:r w:rsidR="00094B4E">
          <w:rPr>
            <w:noProof/>
            <w:webHidden/>
          </w:rPr>
          <w:tab/>
        </w:r>
        <w:r w:rsidR="00094B4E">
          <w:rPr>
            <w:noProof/>
            <w:webHidden/>
          </w:rPr>
          <w:fldChar w:fldCharType="begin"/>
        </w:r>
        <w:r w:rsidR="00094B4E">
          <w:rPr>
            <w:noProof/>
            <w:webHidden/>
          </w:rPr>
          <w:instrText xml:space="preserve"> PAGEREF _Toc449539609 \h </w:instrText>
        </w:r>
        <w:r w:rsidR="00094B4E">
          <w:rPr>
            <w:noProof/>
            <w:webHidden/>
          </w:rPr>
        </w:r>
        <w:r w:rsidR="00094B4E">
          <w:rPr>
            <w:noProof/>
            <w:webHidden/>
          </w:rPr>
          <w:fldChar w:fldCharType="separate"/>
        </w:r>
        <w:r w:rsidR="00636427">
          <w:rPr>
            <w:noProof/>
            <w:webHidden/>
          </w:rPr>
          <w:t>6</w:t>
        </w:r>
        <w:r w:rsidR="00094B4E">
          <w:rPr>
            <w:noProof/>
            <w:webHidden/>
          </w:rPr>
          <w:fldChar w:fldCharType="end"/>
        </w:r>
      </w:hyperlink>
    </w:p>
    <w:p w:rsidR="00094B4E" w:rsidRDefault="00574036" w:rsidP="00E104BA">
      <w:pPr>
        <w:pStyle w:val="Sommario2"/>
        <w:tabs>
          <w:tab w:val="clear" w:pos="9979"/>
          <w:tab w:val="left" w:pos="880"/>
          <w:tab w:val="right" w:leader="dot" w:pos="9638"/>
        </w:tabs>
        <w:spacing w:line="360" w:lineRule="auto"/>
        <w:rPr>
          <w:rFonts w:ascii="Calibri" w:hAnsi="Calibri"/>
          <w:noProof/>
          <w:sz w:val="22"/>
          <w:szCs w:val="22"/>
          <w:lang w:val="it-IT"/>
        </w:rPr>
      </w:pPr>
      <w:hyperlink w:anchor="_Toc449539610" w:history="1">
        <w:r w:rsidR="00094B4E" w:rsidRPr="00FB77AC">
          <w:rPr>
            <w:rStyle w:val="Collegamentoipertestuale"/>
            <w:rFonts w:ascii="Candara" w:hAnsi="Candara" w:cs="Arial"/>
            <w:noProof/>
          </w:rPr>
          <w:t>6.3.</w:t>
        </w:r>
        <w:r w:rsidR="00094B4E">
          <w:rPr>
            <w:rFonts w:ascii="Calibri" w:hAnsi="Calibri"/>
            <w:noProof/>
            <w:sz w:val="22"/>
            <w:szCs w:val="22"/>
            <w:lang w:val="it-IT"/>
          </w:rPr>
          <w:tab/>
        </w:r>
        <w:r w:rsidR="00094B4E" w:rsidRPr="00FB77AC">
          <w:rPr>
            <w:rStyle w:val="Collegamentoipertestuale"/>
            <w:rFonts w:ascii="Candara" w:hAnsi="Candara" w:cs="Arial"/>
            <w:noProof/>
          </w:rPr>
          <w:t>Protocolli di prevenzione</w:t>
        </w:r>
        <w:r w:rsidR="00094B4E">
          <w:rPr>
            <w:noProof/>
            <w:webHidden/>
          </w:rPr>
          <w:tab/>
        </w:r>
        <w:r w:rsidR="00094B4E">
          <w:rPr>
            <w:noProof/>
            <w:webHidden/>
          </w:rPr>
          <w:fldChar w:fldCharType="begin"/>
        </w:r>
        <w:r w:rsidR="00094B4E">
          <w:rPr>
            <w:noProof/>
            <w:webHidden/>
          </w:rPr>
          <w:instrText xml:space="preserve"> PAGEREF _Toc449539610 \h </w:instrText>
        </w:r>
        <w:r w:rsidR="00094B4E">
          <w:rPr>
            <w:noProof/>
            <w:webHidden/>
          </w:rPr>
        </w:r>
        <w:r w:rsidR="00094B4E">
          <w:rPr>
            <w:noProof/>
            <w:webHidden/>
          </w:rPr>
          <w:fldChar w:fldCharType="separate"/>
        </w:r>
        <w:r w:rsidR="00636427">
          <w:rPr>
            <w:noProof/>
            <w:webHidden/>
          </w:rPr>
          <w:t>6</w:t>
        </w:r>
        <w:r w:rsidR="00094B4E">
          <w:rPr>
            <w:noProof/>
            <w:webHidden/>
          </w:rPr>
          <w:fldChar w:fldCharType="end"/>
        </w:r>
      </w:hyperlink>
    </w:p>
    <w:p w:rsidR="00094B4E" w:rsidRDefault="00574036" w:rsidP="00E104BA">
      <w:pPr>
        <w:pStyle w:val="Sommario2"/>
        <w:tabs>
          <w:tab w:val="clear" w:pos="9979"/>
          <w:tab w:val="left" w:pos="880"/>
          <w:tab w:val="right" w:leader="dot" w:pos="9638"/>
        </w:tabs>
        <w:spacing w:line="360" w:lineRule="auto"/>
        <w:rPr>
          <w:rFonts w:ascii="Calibri" w:hAnsi="Calibri"/>
          <w:noProof/>
          <w:sz w:val="22"/>
          <w:szCs w:val="22"/>
          <w:lang w:val="it-IT"/>
        </w:rPr>
      </w:pPr>
      <w:hyperlink w:anchor="_Toc449539611" w:history="1">
        <w:r w:rsidR="00094B4E" w:rsidRPr="00FB77AC">
          <w:rPr>
            <w:rStyle w:val="Collegamentoipertestuale"/>
            <w:rFonts w:ascii="Candara" w:hAnsi="Candara" w:cs="Arial"/>
            <w:noProof/>
          </w:rPr>
          <w:t>6.4.</w:t>
        </w:r>
        <w:r w:rsidR="00094B4E">
          <w:rPr>
            <w:rFonts w:ascii="Calibri" w:hAnsi="Calibri"/>
            <w:noProof/>
            <w:sz w:val="22"/>
            <w:szCs w:val="22"/>
            <w:lang w:val="it-IT"/>
          </w:rPr>
          <w:tab/>
        </w:r>
        <w:r w:rsidR="00094B4E" w:rsidRPr="00FB77AC">
          <w:rPr>
            <w:rStyle w:val="Collegamentoipertestuale"/>
            <w:rFonts w:ascii="Candara" w:hAnsi="Candara" w:cs="Arial"/>
            <w:noProof/>
          </w:rPr>
          <w:t>Controllo Operativo</w:t>
        </w:r>
        <w:r w:rsidR="00094B4E">
          <w:rPr>
            <w:noProof/>
            <w:webHidden/>
          </w:rPr>
          <w:tab/>
        </w:r>
        <w:r w:rsidR="00094B4E">
          <w:rPr>
            <w:noProof/>
            <w:webHidden/>
          </w:rPr>
          <w:fldChar w:fldCharType="begin"/>
        </w:r>
        <w:r w:rsidR="00094B4E">
          <w:rPr>
            <w:noProof/>
            <w:webHidden/>
          </w:rPr>
          <w:instrText xml:space="preserve"> PAGEREF _Toc449539611 \h </w:instrText>
        </w:r>
        <w:r w:rsidR="00094B4E">
          <w:rPr>
            <w:noProof/>
            <w:webHidden/>
          </w:rPr>
        </w:r>
        <w:r w:rsidR="00094B4E">
          <w:rPr>
            <w:noProof/>
            <w:webHidden/>
          </w:rPr>
          <w:fldChar w:fldCharType="separate"/>
        </w:r>
        <w:r w:rsidR="00636427">
          <w:rPr>
            <w:noProof/>
            <w:webHidden/>
          </w:rPr>
          <w:t>8</w:t>
        </w:r>
        <w:r w:rsidR="00094B4E">
          <w:rPr>
            <w:noProof/>
            <w:webHidden/>
          </w:rPr>
          <w:fldChar w:fldCharType="end"/>
        </w:r>
      </w:hyperlink>
    </w:p>
    <w:p w:rsidR="00094B4E" w:rsidRDefault="00574036" w:rsidP="00E104BA">
      <w:pPr>
        <w:pStyle w:val="Sommario1"/>
        <w:tabs>
          <w:tab w:val="clear" w:pos="9979"/>
          <w:tab w:val="left" w:pos="442"/>
          <w:tab w:val="right" w:leader="dot" w:pos="9638"/>
        </w:tabs>
        <w:spacing w:line="360" w:lineRule="auto"/>
        <w:rPr>
          <w:rFonts w:ascii="Calibri" w:hAnsi="Calibri"/>
          <w:noProof/>
          <w:sz w:val="22"/>
          <w:szCs w:val="22"/>
          <w:lang w:val="it-IT"/>
        </w:rPr>
      </w:pPr>
      <w:hyperlink w:anchor="_Toc449539612" w:history="1">
        <w:r w:rsidR="00094B4E" w:rsidRPr="00FB77AC">
          <w:rPr>
            <w:rStyle w:val="Collegamentoipertestuale"/>
            <w:rFonts w:ascii="Candara" w:hAnsi="Candara" w:cs="Arial"/>
            <w:noProof/>
            <w:lang w:val="it-IT"/>
          </w:rPr>
          <w:t>7</w:t>
        </w:r>
        <w:r w:rsidR="00094B4E">
          <w:rPr>
            <w:rFonts w:ascii="Calibri" w:hAnsi="Calibri"/>
            <w:noProof/>
            <w:sz w:val="22"/>
            <w:szCs w:val="22"/>
            <w:lang w:val="it-IT"/>
          </w:rPr>
          <w:tab/>
        </w:r>
        <w:r w:rsidR="00094B4E" w:rsidRPr="00FB77AC">
          <w:rPr>
            <w:rStyle w:val="Collegamentoipertestuale"/>
            <w:rFonts w:ascii="Candara" w:hAnsi="Candara" w:cs="Arial"/>
            <w:noProof/>
            <w:lang w:val="it-IT"/>
          </w:rPr>
          <w:t>FLUSSO INFORMATIVO ALL’ORGANISMO DI VIGILANZA</w:t>
        </w:r>
        <w:r w:rsidR="00094B4E">
          <w:rPr>
            <w:noProof/>
            <w:webHidden/>
          </w:rPr>
          <w:tab/>
        </w:r>
        <w:r w:rsidR="00094B4E">
          <w:rPr>
            <w:noProof/>
            <w:webHidden/>
          </w:rPr>
          <w:fldChar w:fldCharType="begin"/>
        </w:r>
        <w:r w:rsidR="00094B4E">
          <w:rPr>
            <w:noProof/>
            <w:webHidden/>
          </w:rPr>
          <w:instrText xml:space="preserve"> PAGEREF _Toc449539612 \h </w:instrText>
        </w:r>
        <w:r w:rsidR="00094B4E">
          <w:rPr>
            <w:noProof/>
            <w:webHidden/>
          </w:rPr>
        </w:r>
        <w:r w:rsidR="00094B4E">
          <w:rPr>
            <w:noProof/>
            <w:webHidden/>
          </w:rPr>
          <w:fldChar w:fldCharType="separate"/>
        </w:r>
        <w:r w:rsidR="00636427">
          <w:rPr>
            <w:noProof/>
            <w:webHidden/>
          </w:rPr>
          <w:t>9</w:t>
        </w:r>
        <w:r w:rsidR="00094B4E">
          <w:rPr>
            <w:noProof/>
            <w:webHidden/>
          </w:rPr>
          <w:fldChar w:fldCharType="end"/>
        </w:r>
      </w:hyperlink>
    </w:p>
    <w:p w:rsidR="00A12CA8" w:rsidRPr="00FC5089" w:rsidRDefault="000E3C20" w:rsidP="00B528EB">
      <w:pPr>
        <w:tabs>
          <w:tab w:val="right" w:leader="dot" w:pos="9072"/>
          <w:tab w:val="right" w:leader="dot" w:pos="9498"/>
          <w:tab w:val="right" w:leader="dot" w:pos="9639"/>
        </w:tabs>
        <w:spacing w:after="0" w:line="360" w:lineRule="auto"/>
        <w:rPr>
          <w:rFonts w:ascii="Candara" w:hAnsi="Candara" w:cs="Arial"/>
          <w:caps/>
          <w:sz w:val="16"/>
          <w:szCs w:val="16"/>
        </w:rPr>
      </w:pPr>
      <w:r w:rsidRPr="00FC5089">
        <w:rPr>
          <w:rFonts w:ascii="Candara" w:hAnsi="Candara" w:cs="Arial"/>
          <w:caps/>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807"/>
        <w:gridCol w:w="2337"/>
        <w:gridCol w:w="4146"/>
      </w:tblGrid>
      <w:tr w:rsidR="00E64BF8" w:rsidRPr="00605EA8" w:rsidTr="008B3B43">
        <w:trPr>
          <w:trHeight w:val="263"/>
        </w:trPr>
        <w:tc>
          <w:tcPr>
            <w:tcW w:w="761" w:type="pct"/>
            <w:tcBorders>
              <w:top w:val="nil"/>
              <w:left w:val="nil"/>
              <w:bottom w:val="single" w:sz="4" w:space="0" w:color="auto"/>
              <w:right w:val="single" w:sz="4" w:space="0" w:color="auto"/>
            </w:tcBorders>
          </w:tcPr>
          <w:p w:rsidR="00E64BF8" w:rsidRPr="00605EA8" w:rsidRDefault="00E64BF8" w:rsidP="008B3B43">
            <w:pPr>
              <w:spacing w:before="40" w:after="40" w:line="360" w:lineRule="auto"/>
              <w:jc w:val="center"/>
              <w:rPr>
                <w:rFonts w:ascii="Candara" w:hAnsi="Candara" w:cs="Tahoma"/>
                <w:bCs/>
              </w:rPr>
            </w:pPr>
            <w:bookmarkStart w:id="5" w:name="_Toc308198410"/>
            <w:bookmarkStart w:id="6" w:name="_Toc308198813"/>
          </w:p>
        </w:tc>
        <w:tc>
          <w:tcPr>
            <w:tcW w:w="2119" w:type="pct"/>
            <w:gridSpan w:val="2"/>
            <w:tcBorders>
              <w:left w:val="single" w:sz="4" w:space="0" w:color="auto"/>
              <w:bottom w:val="single" w:sz="4" w:space="0" w:color="auto"/>
            </w:tcBorders>
            <w:shd w:val="clear" w:color="auto" w:fill="C6D9F1"/>
          </w:tcPr>
          <w:p w:rsidR="00E64BF8" w:rsidRPr="00605EA8" w:rsidRDefault="00E64BF8" w:rsidP="008B3B43">
            <w:pPr>
              <w:spacing w:before="40" w:after="40" w:line="360" w:lineRule="auto"/>
              <w:jc w:val="center"/>
              <w:rPr>
                <w:rFonts w:ascii="Candara" w:hAnsi="Candara" w:cs="Tahoma"/>
                <w:b/>
                <w:bCs/>
              </w:rPr>
            </w:pPr>
            <w:r w:rsidRPr="00605EA8">
              <w:rPr>
                <w:rFonts w:ascii="Candara" w:hAnsi="Candara" w:cs="Tahoma"/>
                <w:b/>
                <w:bCs/>
              </w:rPr>
              <w:t>UNITÀ ORGANIZZATIVA</w:t>
            </w:r>
          </w:p>
        </w:tc>
        <w:tc>
          <w:tcPr>
            <w:tcW w:w="2120" w:type="pct"/>
            <w:tcBorders>
              <w:bottom w:val="single" w:sz="4" w:space="0" w:color="auto"/>
            </w:tcBorders>
            <w:shd w:val="clear" w:color="auto" w:fill="C6D9F1"/>
          </w:tcPr>
          <w:p w:rsidR="00E64BF8" w:rsidRPr="00605EA8" w:rsidRDefault="00E64BF8" w:rsidP="008B3B43">
            <w:pPr>
              <w:spacing w:before="40" w:after="40" w:line="360" w:lineRule="auto"/>
              <w:jc w:val="center"/>
              <w:rPr>
                <w:rFonts w:ascii="Candara" w:hAnsi="Candara" w:cs="Tahoma"/>
                <w:b/>
                <w:bCs/>
              </w:rPr>
            </w:pPr>
            <w:r w:rsidRPr="00605EA8">
              <w:rPr>
                <w:rFonts w:ascii="Candara" w:hAnsi="Candara" w:cs="Tahoma"/>
                <w:b/>
                <w:bCs/>
              </w:rPr>
              <w:t>Firma</w:t>
            </w:r>
          </w:p>
        </w:tc>
      </w:tr>
      <w:tr w:rsidR="00E64BF8" w:rsidRPr="00605EA8" w:rsidTr="008B3B43">
        <w:trPr>
          <w:trHeight w:val="262"/>
        </w:trPr>
        <w:tc>
          <w:tcPr>
            <w:tcW w:w="761" w:type="pct"/>
            <w:tcBorders>
              <w:top w:val="single" w:sz="4" w:space="0" w:color="auto"/>
            </w:tcBorders>
            <w:shd w:val="clear" w:color="auto" w:fill="C6D9F1"/>
            <w:vAlign w:val="center"/>
          </w:tcPr>
          <w:p w:rsidR="00E64BF8" w:rsidRPr="00605EA8" w:rsidRDefault="00E64BF8" w:rsidP="008B3B43">
            <w:pPr>
              <w:spacing w:before="120" w:after="120"/>
              <w:rPr>
                <w:rFonts w:ascii="Candara" w:hAnsi="Candara" w:cs="Tahoma"/>
                <w:bCs/>
              </w:rPr>
            </w:pPr>
            <w:r w:rsidRPr="00605EA8">
              <w:rPr>
                <w:rFonts w:ascii="Candara" w:hAnsi="Candara" w:cs="Tahoma"/>
                <w:bCs/>
              </w:rPr>
              <w:t>Redatto da</w:t>
            </w:r>
          </w:p>
        </w:tc>
        <w:tc>
          <w:tcPr>
            <w:tcW w:w="2119" w:type="pct"/>
            <w:gridSpan w:val="2"/>
          </w:tcPr>
          <w:p w:rsidR="00E64BF8" w:rsidRPr="00605EA8" w:rsidRDefault="00E64BF8" w:rsidP="008B3B43">
            <w:pPr>
              <w:autoSpaceDE w:val="0"/>
              <w:autoSpaceDN w:val="0"/>
              <w:spacing w:before="40" w:after="40" w:line="360" w:lineRule="auto"/>
              <w:jc w:val="center"/>
              <w:rPr>
                <w:rFonts w:ascii="Candara" w:hAnsi="Candara" w:cs="Tahoma"/>
                <w:bCs/>
              </w:rPr>
            </w:pPr>
            <w:r w:rsidRPr="00605EA8">
              <w:rPr>
                <w:rFonts w:ascii="Candara" w:hAnsi="Candara" w:cs="Tahoma"/>
                <w:bCs/>
              </w:rPr>
              <w:t>Dott. Davide La Morella</w:t>
            </w:r>
          </w:p>
        </w:tc>
        <w:tc>
          <w:tcPr>
            <w:tcW w:w="2120" w:type="pct"/>
            <w:vAlign w:val="center"/>
          </w:tcPr>
          <w:p w:rsidR="00E64BF8" w:rsidRPr="00605EA8" w:rsidRDefault="00E64BF8" w:rsidP="008B3B43">
            <w:pPr>
              <w:spacing w:before="40" w:after="40" w:line="360" w:lineRule="auto"/>
              <w:jc w:val="center"/>
              <w:rPr>
                <w:rFonts w:ascii="Candara" w:hAnsi="Candara" w:cs="Tahoma"/>
                <w:bCs/>
              </w:rPr>
            </w:pPr>
          </w:p>
        </w:tc>
      </w:tr>
      <w:tr w:rsidR="00E64BF8" w:rsidRPr="00605EA8" w:rsidTr="008B3B43">
        <w:trPr>
          <w:trHeight w:val="262"/>
        </w:trPr>
        <w:tc>
          <w:tcPr>
            <w:tcW w:w="761" w:type="pct"/>
            <w:shd w:val="clear" w:color="auto" w:fill="C6D9F1"/>
          </w:tcPr>
          <w:p w:rsidR="00E64BF8" w:rsidRPr="00605EA8" w:rsidRDefault="00E64BF8" w:rsidP="008B3B43">
            <w:pPr>
              <w:spacing w:before="120" w:after="120"/>
              <w:jc w:val="center"/>
              <w:rPr>
                <w:rFonts w:ascii="Candara" w:hAnsi="Candara" w:cs="Tahoma"/>
                <w:bCs/>
              </w:rPr>
            </w:pPr>
            <w:r w:rsidRPr="00605EA8">
              <w:rPr>
                <w:rFonts w:ascii="Candara" w:hAnsi="Candara" w:cs="Tahoma"/>
                <w:bCs/>
              </w:rPr>
              <w:t>Verificato da</w:t>
            </w:r>
          </w:p>
        </w:tc>
        <w:tc>
          <w:tcPr>
            <w:tcW w:w="2119" w:type="pct"/>
            <w:gridSpan w:val="2"/>
          </w:tcPr>
          <w:p w:rsidR="00E64BF8" w:rsidRPr="00605EA8" w:rsidRDefault="00E64BF8" w:rsidP="008B3B43">
            <w:pPr>
              <w:autoSpaceDE w:val="0"/>
              <w:autoSpaceDN w:val="0"/>
              <w:spacing w:before="120" w:after="120"/>
              <w:jc w:val="center"/>
              <w:rPr>
                <w:rFonts w:ascii="Candara" w:hAnsi="Candara" w:cs="Tahoma"/>
                <w:bCs/>
              </w:rPr>
            </w:pPr>
            <w:r w:rsidRPr="00605EA8">
              <w:rPr>
                <w:rFonts w:ascii="Candara" w:hAnsi="Candara" w:cs="Tahoma"/>
                <w:bCs/>
              </w:rPr>
              <w:t>Dott. Carmine Pallante</w:t>
            </w:r>
            <w:r>
              <w:rPr>
                <w:rFonts w:ascii="Candara" w:hAnsi="Candara" w:cs="Tahoma"/>
                <w:bCs/>
              </w:rPr>
              <w:t xml:space="preserve"> (ODV)</w:t>
            </w:r>
          </w:p>
        </w:tc>
        <w:tc>
          <w:tcPr>
            <w:tcW w:w="2120" w:type="pct"/>
            <w:vAlign w:val="center"/>
          </w:tcPr>
          <w:p w:rsidR="00E64BF8" w:rsidRPr="00605EA8" w:rsidRDefault="00E64BF8" w:rsidP="008B3B43">
            <w:pPr>
              <w:spacing w:before="40" w:after="40" w:line="360" w:lineRule="auto"/>
              <w:jc w:val="center"/>
              <w:rPr>
                <w:rFonts w:ascii="Candara" w:hAnsi="Candara" w:cs="Tahoma"/>
                <w:bCs/>
              </w:rPr>
            </w:pPr>
          </w:p>
        </w:tc>
      </w:tr>
      <w:tr w:rsidR="00E64BF8" w:rsidRPr="00605EA8" w:rsidTr="008B3B43">
        <w:trPr>
          <w:trHeight w:val="262"/>
        </w:trPr>
        <w:tc>
          <w:tcPr>
            <w:tcW w:w="761" w:type="pct"/>
            <w:tcBorders>
              <w:bottom w:val="single" w:sz="4" w:space="0" w:color="auto"/>
            </w:tcBorders>
            <w:shd w:val="clear" w:color="auto" w:fill="C6D9F1"/>
          </w:tcPr>
          <w:p w:rsidR="00E64BF8" w:rsidRPr="00605EA8" w:rsidRDefault="00E64BF8" w:rsidP="008B3B43">
            <w:pPr>
              <w:spacing w:before="120" w:after="120"/>
              <w:jc w:val="center"/>
              <w:rPr>
                <w:rFonts w:ascii="Candara" w:hAnsi="Candara" w:cs="Tahoma"/>
                <w:bCs/>
              </w:rPr>
            </w:pPr>
            <w:r w:rsidRPr="00605EA8">
              <w:rPr>
                <w:rFonts w:ascii="Candara" w:hAnsi="Candara" w:cs="Tahoma"/>
                <w:bCs/>
              </w:rPr>
              <w:t>Approvato da</w:t>
            </w:r>
          </w:p>
        </w:tc>
        <w:tc>
          <w:tcPr>
            <w:tcW w:w="2119" w:type="pct"/>
            <w:gridSpan w:val="2"/>
            <w:tcBorders>
              <w:bottom w:val="single" w:sz="4" w:space="0" w:color="auto"/>
            </w:tcBorders>
          </w:tcPr>
          <w:p w:rsidR="00E64BF8" w:rsidRPr="00605EA8" w:rsidRDefault="00E64BF8" w:rsidP="008B3B43">
            <w:pPr>
              <w:autoSpaceDE w:val="0"/>
              <w:autoSpaceDN w:val="0"/>
              <w:spacing w:before="120" w:after="120"/>
              <w:jc w:val="center"/>
              <w:rPr>
                <w:rFonts w:ascii="Candara" w:hAnsi="Candara" w:cs="Tahoma"/>
                <w:bCs/>
              </w:rPr>
            </w:pPr>
            <w:r w:rsidRPr="00605EA8">
              <w:rPr>
                <w:rFonts w:ascii="Candara" w:hAnsi="Candara" w:cs="Tahoma"/>
                <w:bCs/>
              </w:rPr>
              <w:t>Consiglio di Amministrazione</w:t>
            </w:r>
          </w:p>
        </w:tc>
        <w:tc>
          <w:tcPr>
            <w:tcW w:w="2120" w:type="pct"/>
            <w:tcBorders>
              <w:bottom w:val="single" w:sz="4" w:space="0" w:color="auto"/>
            </w:tcBorders>
            <w:vAlign w:val="center"/>
          </w:tcPr>
          <w:p w:rsidR="00E64BF8" w:rsidRPr="00605EA8" w:rsidRDefault="00E64BF8" w:rsidP="008B3B43">
            <w:pPr>
              <w:spacing w:before="40" w:after="40" w:line="360" w:lineRule="auto"/>
              <w:jc w:val="center"/>
              <w:rPr>
                <w:rFonts w:ascii="Candara" w:hAnsi="Candara" w:cs="Tahoma"/>
                <w:bCs/>
              </w:rPr>
            </w:pPr>
          </w:p>
        </w:tc>
      </w:tr>
      <w:tr w:rsidR="00E64BF8" w:rsidRPr="00605EA8" w:rsidTr="008B3B43">
        <w:trPr>
          <w:trHeight w:val="262"/>
        </w:trPr>
        <w:tc>
          <w:tcPr>
            <w:tcW w:w="761" w:type="pct"/>
            <w:tcBorders>
              <w:top w:val="single" w:sz="4" w:space="0" w:color="auto"/>
              <w:left w:val="nil"/>
              <w:bottom w:val="single" w:sz="4" w:space="0" w:color="auto"/>
              <w:right w:val="nil"/>
            </w:tcBorders>
            <w:shd w:val="clear" w:color="auto" w:fill="FFFFFF"/>
            <w:vAlign w:val="center"/>
          </w:tcPr>
          <w:p w:rsidR="00E64BF8" w:rsidRPr="00605EA8" w:rsidRDefault="00E64BF8" w:rsidP="008B3B43">
            <w:pPr>
              <w:spacing w:before="40" w:after="40" w:line="360" w:lineRule="auto"/>
              <w:rPr>
                <w:rFonts w:ascii="Candara" w:hAnsi="Candara" w:cs="Tahoma"/>
                <w:bCs/>
                <w:sz w:val="16"/>
                <w:szCs w:val="16"/>
              </w:rPr>
            </w:pPr>
          </w:p>
        </w:tc>
        <w:tc>
          <w:tcPr>
            <w:tcW w:w="2119" w:type="pct"/>
            <w:gridSpan w:val="2"/>
            <w:tcBorders>
              <w:top w:val="single" w:sz="4" w:space="0" w:color="auto"/>
              <w:left w:val="nil"/>
              <w:bottom w:val="single" w:sz="4" w:space="0" w:color="auto"/>
              <w:right w:val="nil"/>
            </w:tcBorders>
            <w:shd w:val="clear" w:color="auto" w:fill="FFFFFF"/>
            <w:vAlign w:val="center"/>
          </w:tcPr>
          <w:p w:rsidR="00E64BF8" w:rsidRPr="00605EA8" w:rsidRDefault="00E64BF8" w:rsidP="008B3B43">
            <w:pPr>
              <w:autoSpaceDE w:val="0"/>
              <w:autoSpaceDN w:val="0"/>
              <w:spacing w:before="40" w:after="40" w:line="360" w:lineRule="auto"/>
              <w:jc w:val="center"/>
              <w:rPr>
                <w:rFonts w:ascii="Candara" w:hAnsi="Candara" w:cs="Tahoma"/>
                <w:bCs/>
              </w:rPr>
            </w:pPr>
          </w:p>
        </w:tc>
        <w:tc>
          <w:tcPr>
            <w:tcW w:w="2120" w:type="pct"/>
            <w:tcBorders>
              <w:top w:val="single" w:sz="4" w:space="0" w:color="auto"/>
              <w:left w:val="nil"/>
              <w:bottom w:val="single" w:sz="4" w:space="0" w:color="auto"/>
              <w:right w:val="nil"/>
            </w:tcBorders>
            <w:shd w:val="clear" w:color="auto" w:fill="FFFFFF"/>
            <w:vAlign w:val="center"/>
          </w:tcPr>
          <w:p w:rsidR="00E64BF8" w:rsidRPr="00605EA8" w:rsidRDefault="00E64BF8" w:rsidP="008B3B43">
            <w:pPr>
              <w:spacing w:before="40" w:after="40" w:line="360" w:lineRule="auto"/>
              <w:jc w:val="center"/>
              <w:rPr>
                <w:rFonts w:ascii="Candara" w:hAnsi="Candara" w:cs="Tahoma"/>
                <w:bCs/>
              </w:rPr>
            </w:pPr>
          </w:p>
        </w:tc>
      </w:tr>
      <w:tr w:rsidR="00E64BF8" w:rsidRPr="00605EA8" w:rsidTr="008B3B43">
        <w:trPr>
          <w:trHeight w:val="262"/>
        </w:trPr>
        <w:tc>
          <w:tcPr>
            <w:tcW w:w="761" w:type="pct"/>
            <w:tcBorders>
              <w:top w:val="single" w:sz="4" w:space="0" w:color="auto"/>
              <w:bottom w:val="single" w:sz="4" w:space="0" w:color="auto"/>
            </w:tcBorders>
            <w:shd w:val="clear" w:color="auto" w:fill="C6D9F1"/>
            <w:vAlign w:val="center"/>
          </w:tcPr>
          <w:p w:rsidR="00E64BF8" w:rsidRPr="00605EA8" w:rsidRDefault="00E64BF8" w:rsidP="008B3B43">
            <w:pPr>
              <w:spacing w:before="120" w:after="120"/>
              <w:jc w:val="center"/>
              <w:rPr>
                <w:rFonts w:ascii="Candara" w:hAnsi="Candara" w:cs="Tahoma"/>
                <w:bCs/>
              </w:rPr>
            </w:pPr>
            <w:r w:rsidRPr="00605EA8">
              <w:rPr>
                <w:rFonts w:ascii="Candara" w:hAnsi="Candara" w:cs="Tahoma"/>
                <w:bCs/>
              </w:rPr>
              <w:t>Pubblicazione</w:t>
            </w:r>
          </w:p>
        </w:tc>
        <w:tc>
          <w:tcPr>
            <w:tcW w:w="4239" w:type="pct"/>
            <w:gridSpan w:val="3"/>
            <w:tcBorders>
              <w:top w:val="single" w:sz="4" w:space="0" w:color="auto"/>
              <w:bottom w:val="single" w:sz="4" w:space="0" w:color="auto"/>
            </w:tcBorders>
            <w:vAlign w:val="center"/>
          </w:tcPr>
          <w:p w:rsidR="00E64BF8" w:rsidRPr="00605EA8" w:rsidRDefault="00E64BF8" w:rsidP="008B3B43">
            <w:pPr>
              <w:spacing w:before="40" w:after="40" w:line="360" w:lineRule="auto"/>
              <w:jc w:val="center"/>
              <w:rPr>
                <w:rFonts w:ascii="Candara" w:hAnsi="Candara" w:cs="Tahoma"/>
                <w:bCs/>
              </w:rPr>
            </w:pPr>
          </w:p>
        </w:tc>
      </w:tr>
      <w:tr w:rsidR="00E64BF8" w:rsidRPr="00605EA8" w:rsidTr="008B3B43">
        <w:trPr>
          <w:trHeight w:val="262"/>
        </w:trPr>
        <w:tc>
          <w:tcPr>
            <w:tcW w:w="5000" w:type="pct"/>
            <w:gridSpan w:val="4"/>
            <w:tcBorders>
              <w:top w:val="single" w:sz="4" w:space="0" w:color="auto"/>
              <w:left w:val="nil"/>
              <w:bottom w:val="single" w:sz="4" w:space="0" w:color="auto"/>
              <w:right w:val="nil"/>
            </w:tcBorders>
            <w:shd w:val="clear" w:color="auto" w:fill="FFFFFF"/>
          </w:tcPr>
          <w:p w:rsidR="00E64BF8" w:rsidRPr="00605EA8" w:rsidRDefault="00E64BF8" w:rsidP="008B3B43">
            <w:pPr>
              <w:spacing w:before="40" w:after="40" w:line="360" w:lineRule="auto"/>
              <w:rPr>
                <w:rFonts w:ascii="Candara" w:hAnsi="Candara" w:cs="Tahoma"/>
                <w:bCs/>
                <w:sz w:val="16"/>
                <w:szCs w:val="16"/>
              </w:rPr>
            </w:pPr>
            <w:r w:rsidRPr="00605EA8">
              <w:rPr>
                <w:rFonts w:ascii="Candara" w:hAnsi="Candara" w:cs="Tahoma"/>
                <w:bCs/>
              </w:rPr>
              <w:t xml:space="preserve"> </w:t>
            </w:r>
          </w:p>
        </w:tc>
      </w:tr>
      <w:tr w:rsidR="00E64BF8" w:rsidRPr="00605EA8" w:rsidTr="008B3B43">
        <w:trPr>
          <w:trHeight w:val="802"/>
        </w:trPr>
        <w:tc>
          <w:tcPr>
            <w:tcW w:w="761" w:type="pct"/>
            <w:tcBorders>
              <w:top w:val="single" w:sz="4" w:space="0" w:color="auto"/>
              <w:bottom w:val="single" w:sz="4" w:space="0" w:color="auto"/>
            </w:tcBorders>
            <w:shd w:val="clear" w:color="auto" w:fill="C6D9F1"/>
            <w:vAlign w:val="center"/>
          </w:tcPr>
          <w:p w:rsidR="00E64BF8" w:rsidRPr="00605EA8" w:rsidRDefault="00E64BF8" w:rsidP="008B3B43">
            <w:pPr>
              <w:spacing w:before="120" w:after="120"/>
              <w:jc w:val="center"/>
              <w:rPr>
                <w:rFonts w:ascii="Candara" w:hAnsi="Candara" w:cs="Tahoma"/>
                <w:bCs/>
              </w:rPr>
            </w:pPr>
            <w:r w:rsidRPr="00605EA8">
              <w:rPr>
                <w:rFonts w:ascii="Candara" w:hAnsi="Candara" w:cs="Tahoma"/>
                <w:bCs/>
              </w:rPr>
              <w:t>Revisione</w:t>
            </w:r>
          </w:p>
        </w:tc>
        <w:tc>
          <w:tcPr>
            <w:tcW w:w="924" w:type="pct"/>
            <w:tcBorders>
              <w:top w:val="single" w:sz="4" w:space="0" w:color="auto"/>
              <w:bottom w:val="single" w:sz="4" w:space="0" w:color="auto"/>
            </w:tcBorders>
            <w:shd w:val="clear" w:color="auto" w:fill="C6D9F1"/>
            <w:vAlign w:val="center"/>
          </w:tcPr>
          <w:p w:rsidR="00E64BF8" w:rsidRPr="00605EA8" w:rsidRDefault="00E64BF8" w:rsidP="008B3B43">
            <w:pPr>
              <w:autoSpaceDE w:val="0"/>
              <w:autoSpaceDN w:val="0"/>
              <w:spacing w:before="120" w:after="120"/>
              <w:jc w:val="center"/>
              <w:rPr>
                <w:rFonts w:ascii="Candara" w:hAnsi="Candara" w:cs="Tahoma"/>
                <w:bCs/>
              </w:rPr>
            </w:pPr>
            <w:r w:rsidRPr="00605EA8">
              <w:rPr>
                <w:rFonts w:ascii="Candara" w:hAnsi="Candara" w:cs="Tahoma"/>
                <w:bCs/>
              </w:rPr>
              <w:t xml:space="preserve">Data </w:t>
            </w:r>
          </w:p>
        </w:tc>
        <w:tc>
          <w:tcPr>
            <w:tcW w:w="3315" w:type="pct"/>
            <w:gridSpan w:val="2"/>
            <w:tcBorders>
              <w:top w:val="single" w:sz="4" w:space="0" w:color="auto"/>
              <w:bottom w:val="single" w:sz="4" w:space="0" w:color="auto"/>
            </w:tcBorders>
            <w:shd w:val="clear" w:color="auto" w:fill="C6D9F1"/>
            <w:vAlign w:val="center"/>
          </w:tcPr>
          <w:p w:rsidR="00E64BF8" w:rsidRPr="00605EA8" w:rsidRDefault="00E64BF8" w:rsidP="008B3B43">
            <w:pPr>
              <w:spacing w:before="120" w:after="120"/>
              <w:jc w:val="center"/>
              <w:rPr>
                <w:rFonts w:ascii="Candara" w:hAnsi="Candara" w:cs="Tahoma"/>
                <w:bCs/>
              </w:rPr>
            </w:pPr>
            <w:r w:rsidRPr="00605EA8">
              <w:rPr>
                <w:rFonts w:ascii="Candara" w:hAnsi="Candara" w:cs="Tahoma"/>
                <w:bCs/>
              </w:rPr>
              <w:t>Descrizione</w:t>
            </w:r>
          </w:p>
        </w:tc>
      </w:tr>
      <w:tr w:rsidR="00E64BF8" w:rsidRPr="00605EA8" w:rsidTr="008B3B43">
        <w:trPr>
          <w:trHeight w:val="262"/>
        </w:trPr>
        <w:tc>
          <w:tcPr>
            <w:tcW w:w="761" w:type="pct"/>
            <w:tcBorders>
              <w:top w:val="single" w:sz="4" w:space="0" w:color="auto"/>
              <w:bottom w:val="single" w:sz="4" w:space="0" w:color="auto"/>
            </w:tcBorders>
            <w:shd w:val="clear" w:color="auto" w:fill="FFFFFF"/>
          </w:tcPr>
          <w:p w:rsidR="00E64BF8" w:rsidRPr="00605EA8" w:rsidRDefault="00E64BF8" w:rsidP="008B3B43">
            <w:pPr>
              <w:spacing w:before="120" w:after="120"/>
              <w:jc w:val="center"/>
              <w:rPr>
                <w:rFonts w:ascii="Candara" w:hAnsi="Candara" w:cs="Tahoma"/>
                <w:bCs/>
              </w:rPr>
            </w:pPr>
            <w:r w:rsidRPr="00605EA8">
              <w:rPr>
                <w:rFonts w:ascii="Candara" w:hAnsi="Candara" w:cs="Tahoma"/>
                <w:bCs/>
              </w:rPr>
              <w:t>00</w:t>
            </w:r>
          </w:p>
        </w:tc>
        <w:tc>
          <w:tcPr>
            <w:tcW w:w="924" w:type="pct"/>
            <w:tcBorders>
              <w:top w:val="single" w:sz="4" w:space="0" w:color="auto"/>
              <w:bottom w:val="single" w:sz="4" w:space="0" w:color="auto"/>
            </w:tcBorders>
            <w:shd w:val="clear" w:color="auto" w:fill="FFFFFF"/>
          </w:tcPr>
          <w:p w:rsidR="00E64BF8" w:rsidRPr="00605EA8" w:rsidRDefault="00E64BF8" w:rsidP="008B3B43">
            <w:pPr>
              <w:autoSpaceDE w:val="0"/>
              <w:autoSpaceDN w:val="0"/>
              <w:spacing w:before="120" w:after="120"/>
              <w:jc w:val="center"/>
              <w:rPr>
                <w:rFonts w:ascii="Candara" w:hAnsi="Candara" w:cs="Tahoma"/>
                <w:bCs/>
              </w:rPr>
            </w:pPr>
            <w:r w:rsidRPr="00605EA8">
              <w:rPr>
                <w:rFonts w:ascii="Candara" w:hAnsi="Candara" w:cs="Tahoma"/>
                <w:bCs/>
              </w:rPr>
              <w:t>29/03/2018</w:t>
            </w:r>
          </w:p>
        </w:tc>
        <w:tc>
          <w:tcPr>
            <w:tcW w:w="3315" w:type="pct"/>
            <w:gridSpan w:val="2"/>
            <w:tcBorders>
              <w:top w:val="single" w:sz="4" w:space="0" w:color="auto"/>
              <w:bottom w:val="single" w:sz="4" w:space="0" w:color="auto"/>
            </w:tcBorders>
            <w:shd w:val="clear" w:color="auto" w:fill="FFFFFF"/>
          </w:tcPr>
          <w:p w:rsidR="00E64BF8" w:rsidRPr="00605EA8" w:rsidRDefault="00E64BF8" w:rsidP="008B3B43">
            <w:pPr>
              <w:spacing w:before="120" w:after="120"/>
              <w:jc w:val="center"/>
              <w:rPr>
                <w:rFonts w:ascii="Candara" w:hAnsi="Candara" w:cs="Tahoma"/>
                <w:bCs/>
              </w:rPr>
            </w:pPr>
            <w:r w:rsidRPr="00605EA8">
              <w:rPr>
                <w:rFonts w:ascii="Candara" w:hAnsi="Candara" w:cs="Tahoma"/>
                <w:bCs/>
              </w:rPr>
              <w:t>Prima Emissione</w:t>
            </w:r>
          </w:p>
        </w:tc>
      </w:tr>
      <w:tr w:rsidR="00E64BF8" w:rsidRPr="00605EA8" w:rsidTr="008B3B43">
        <w:trPr>
          <w:trHeight w:val="262"/>
        </w:trPr>
        <w:tc>
          <w:tcPr>
            <w:tcW w:w="761" w:type="pct"/>
            <w:tcBorders>
              <w:top w:val="single" w:sz="4" w:space="0" w:color="auto"/>
              <w:bottom w:val="single" w:sz="4" w:space="0" w:color="auto"/>
            </w:tcBorders>
            <w:shd w:val="clear" w:color="auto" w:fill="FFFFFF"/>
            <w:vAlign w:val="center"/>
          </w:tcPr>
          <w:p w:rsidR="00E64BF8" w:rsidRPr="00605EA8" w:rsidRDefault="00E64BF8" w:rsidP="008B3B43">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E64BF8" w:rsidRPr="00605EA8" w:rsidRDefault="00E64BF8" w:rsidP="008B3B43">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E64BF8" w:rsidRPr="00605EA8" w:rsidRDefault="00E64BF8" w:rsidP="008B3B43">
            <w:pPr>
              <w:spacing w:before="120" w:after="120"/>
              <w:jc w:val="center"/>
              <w:rPr>
                <w:rFonts w:ascii="Candara" w:hAnsi="Candara" w:cs="Tahoma"/>
                <w:bCs/>
              </w:rPr>
            </w:pPr>
          </w:p>
        </w:tc>
      </w:tr>
      <w:tr w:rsidR="00E64BF8" w:rsidRPr="00605EA8" w:rsidTr="008B3B43">
        <w:trPr>
          <w:trHeight w:val="262"/>
        </w:trPr>
        <w:tc>
          <w:tcPr>
            <w:tcW w:w="761" w:type="pct"/>
            <w:tcBorders>
              <w:top w:val="single" w:sz="4" w:space="0" w:color="auto"/>
              <w:bottom w:val="single" w:sz="4" w:space="0" w:color="auto"/>
            </w:tcBorders>
            <w:shd w:val="clear" w:color="auto" w:fill="FFFFFF"/>
            <w:vAlign w:val="center"/>
          </w:tcPr>
          <w:p w:rsidR="00E64BF8" w:rsidRPr="00605EA8" w:rsidRDefault="00E64BF8" w:rsidP="008B3B43">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E64BF8" w:rsidRPr="00605EA8" w:rsidRDefault="00E64BF8" w:rsidP="008B3B43">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E64BF8" w:rsidRPr="00605EA8" w:rsidRDefault="00E64BF8" w:rsidP="008B3B43">
            <w:pPr>
              <w:spacing w:before="120" w:after="120"/>
              <w:jc w:val="center"/>
              <w:rPr>
                <w:rFonts w:ascii="Candara" w:hAnsi="Candara" w:cs="Tahoma"/>
                <w:bCs/>
              </w:rPr>
            </w:pPr>
          </w:p>
        </w:tc>
      </w:tr>
      <w:tr w:rsidR="00E64BF8" w:rsidRPr="00605EA8" w:rsidTr="008B3B43">
        <w:trPr>
          <w:trHeight w:val="262"/>
        </w:trPr>
        <w:tc>
          <w:tcPr>
            <w:tcW w:w="761" w:type="pct"/>
            <w:tcBorders>
              <w:top w:val="single" w:sz="4" w:space="0" w:color="auto"/>
            </w:tcBorders>
            <w:shd w:val="clear" w:color="auto" w:fill="FFFFFF"/>
            <w:vAlign w:val="center"/>
          </w:tcPr>
          <w:p w:rsidR="00E64BF8" w:rsidRPr="00605EA8" w:rsidRDefault="00E64BF8" w:rsidP="008B3B43">
            <w:pPr>
              <w:spacing w:before="120" w:after="120"/>
              <w:jc w:val="center"/>
              <w:rPr>
                <w:rFonts w:ascii="Candara" w:hAnsi="Candara" w:cs="Tahoma"/>
                <w:bCs/>
              </w:rPr>
            </w:pPr>
          </w:p>
        </w:tc>
        <w:tc>
          <w:tcPr>
            <w:tcW w:w="924" w:type="pct"/>
            <w:tcBorders>
              <w:top w:val="single" w:sz="4" w:space="0" w:color="auto"/>
            </w:tcBorders>
            <w:shd w:val="clear" w:color="auto" w:fill="FFFFFF"/>
            <w:vAlign w:val="center"/>
          </w:tcPr>
          <w:p w:rsidR="00E64BF8" w:rsidRPr="00605EA8" w:rsidRDefault="00E64BF8" w:rsidP="008B3B43">
            <w:pPr>
              <w:autoSpaceDE w:val="0"/>
              <w:autoSpaceDN w:val="0"/>
              <w:spacing w:before="120" w:after="120"/>
              <w:jc w:val="center"/>
              <w:rPr>
                <w:rFonts w:ascii="Candara" w:hAnsi="Candara" w:cs="Tahoma"/>
                <w:bCs/>
              </w:rPr>
            </w:pPr>
          </w:p>
        </w:tc>
        <w:tc>
          <w:tcPr>
            <w:tcW w:w="3315" w:type="pct"/>
            <w:gridSpan w:val="2"/>
            <w:tcBorders>
              <w:top w:val="single" w:sz="4" w:space="0" w:color="auto"/>
            </w:tcBorders>
            <w:shd w:val="clear" w:color="auto" w:fill="FFFFFF"/>
            <w:vAlign w:val="center"/>
          </w:tcPr>
          <w:p w:rsidR="00E64BF8" w:rsidRPr="00605EA8" w:rsidRDefault="00E64BF8" w:rsidP="008B3B43">
            <w:pPr>
              <w:spacing w:before="120" w:after="120"/>
              <w:jc w:val="center"/>
              <w:rPr>
                <w:rFonts w:ascii="Candara" w:hAnsi="Candara" w:cs="Tahoma"/>
                <w:bCs/>
              </w:rPr>
            </w:pPr>
          </w:p>
        </w:tc>
      </w:tr>
    </w:tbl>
    <w:p w:rsidR="00A12CA8" w:rsidRDefault="00A12CA8">
      <w:pPr>
        <w:rPr>
          <w:rFonts w:ascii="Candara" w:hAnsi="Candara" w:cs="Arial"/>
          <w:sz w:val="24"/>
          <w:szCs w:val="24"/>
        </w:rPr>
      </w:pPr>
    </w:p>
    <w:p w:rsidR="0098427C" w:rsidRDefault="0098427C">
      <w:pPr>
        <w:rPr>
          <w:rFonts w:ascii="Candara" w:hAnsi="Candara" w:cs="Arial"/>
          <w:b/>
          <w:caps/>
          <w:sz w:val="24"/>
          <w:szCs w:val="24"/>
        </w:rPr>
      </w:pPr>
    </w:p>
    <w:p w:rsidR="0087169E" w:rsidRPr="00FC5089" w:rsidRDefault="0087169E">
      <w:pPr>
        <w:rPr>
          <w:rFonts w:ascii="Candara" w:hAnsi="Candara" w:cs="Arial"/>
          <w:b/>
          <w:caps/>
          <w:sz w:val="24"/>
          <w:szCs w:val="24"/>
        </w:rPr>
      </w:pPr>
    </w:p>
    <w:p w:rsidR="00845FDD" w:rsidRPr="00FC5089" w:rsidRDefault="00D51639" w:rsidP="00A20DC5">
      <w:pPr>
        <w:pStyle w:val="Titolo1"/>
        <w:numPr>
          <w:ilvl w:val="0"/>
          <w:numId w:val="1"/>
        </w:numPr>
        <w:spacing w:line="360" w:lineRule="auto"/>
        <w:ind w:left="703" w:hanging="703"/>
        <w:rPr>
          <w:rFonts w:ascii="Candara" w:hAnsi="Candara" w:cs="Arial"/>
          <w:szCs w:val="24"/>
          <w:lang w:val="it-IT"/>
        </w:rPr>
      </w:pPr>
      <w:bookmarkStart w:id="7" w:name="_Toc449539602"/>
      <w:r w:rsidRPr="00FC5089">
        <w:rPr>
          <w:rFonts w:ascii="Candara" w:hAnsi="Candara" w:cs="Arial"/>
          <w:szCs w:val="24"/>
          <w:lang w:val="it-IT"/>
        </w:rPr>
        <w:lastRenderedPageBreak/>
        <w:t xml:space="preserve">SINTESI E </w:t>
      </w:r>
      <w:r w:rsidR="00845FDD" w:rsidRPr="00FC5089">
        <w:rPr>
          <w:rFonts w:ascii="Candara" w:hAnsi="Candara" w:cs="Arial"/>
          <w:szCs w:val="24"/>
          <w:lang w:val="it-IT"/>
        </w:rPr>
        <w:t>Scopo</w:t>
      </w:r>
      <w:bookmarkEnd w:id="5"/>
      <w:bookmarkEnd w:id="6"/>
      <w:bookmarkEnd w:id="7"/>
    </w:p>
    <w:p w:rsidR="00845FDD" w:rsidRPr="00FC5089" w:rsidRDefault="00845FDD" w:rsidP="00D51639">
      <w:pPr>
        <w:autoSpaceDE w:val="0"/>
        <w:autoSpaceDN w:val="0"/>
        <w:adjustRightInd w:val="0"/>
        <w:spacing w:after="0" w:line="360" w:lineRule="auto"/>
        <w:jc w:val="both"/>
        <w:rPr>
          <w:rFonts w:ascii="Candara" w:hAnsi="Candara" w:cs="Arial"/>
          <w:sz w:val="24"/>
          <w:szCs w:val="24"/>
        </w:rPr>
      </w:pPr>
      <w:bookmarkStart w:id="8" w:name="_Toc479758004"/>
      <w:bookmarkStart w:id="9" w:name="_Toc11234922"/>
      <w:r w:rsidRPr="00FC5089">
        <w:rPr>
          <w:rFonts w:ascii="Candara" w:hAnsi="Candara" w:cs="Arial"/>
          <w:sz w:val="24"/>
          <w:szCs w:val="24"/>
        </w:rPr>
        <w:t>La presente procedura disciplina gli aspetti inerenti la gestione ed il controllo delle attività</w:t>
      </w:r>
      <w:r w:rsidR="00B02484" w:rsidRPr="00FC5089">
        <w:rPr>
          <w:rFonts w:ascii="Candara" w:hAnsi="Candara" w:cs="Arial"/>
          <w:sz w:val="24"/>
          <w:szCs w:val="24"/>
        </w:rPr>
        <w:t xml:space="preserve"> aziendali che possono portare alla commissione dei reati</w:t>
      </w:r>
      <w:r w:rsidR="009D2A15" w:rsidRPr="00FC5089">
        <w:rPr>
          <w:rFonts w:ascii="Candara" w:hAnsi="Candara" w:cs="Arial"/>
          <w:sz w:val="24"/>
          <w:szCs w:val="24"/>
        </w:rPr>
        <w:t xml:space="preserve"> </w:t>
      </w:r>
      <w:r w:rsidR="00C86FD4" w:rsidRPr="00FC5089">
        <w:rPr>
          <w:rFonts w:ascii="Candara" w:hAnsi="Candara" w:cs="Arial"/>
          <w:sz w:val="24"/>
          <w:szCs w:val="24"/>
        </w:rPr>
        <w:t>cosiddetti</w:t>
      </w:r>
      <w:r w:rsidR="00263602" w:rsidRPr="00FC5089">
        <w:rPr>
          <w:rFonts w:ascii="Candara" w:hAnsi="Candara" w:cs="Arial"/>
          <w:sz w:val="24"/>
          <w:szCs w:val="24"/>
        </w:rPr>
        <w:t xml:space="preserve"> “informatici”, previsti dall’art 24-bis del Dlgs 231/01 e dall’art. 25-novies del Dlgs 231/01, d</w:t>
      </w:r>
      <w:r w:rsidR="009D2A15" w:rsidRPr="00FC5089">
        <w:rPr>
          <w:rFonts w:ascii="Candara" w:hAnsi="Candara" w:cs="Arial"/>
          <w:sz w:val="24"/>
          <w:szCs w:val="24"/>
        </w:rPr>
        <w:t xml:space="preserve">erivanti dall’utilizzo improprio dei sistemi informativi all’interno </w:t>
      </w:r>
      <w:r w:rsidR="001D0C58">
        <w:rPr>
          <w:rFonts w:ascii="Candara" w:hAnsi="Candara" w:cs="Arial"/>
          <w:sz w:val="24"/>
          <w:szCs w:val="24"/>
        </w:rPr>
        <w:t xml:space="preserve">della </w:t>
      </w:r>
      <w:r w:rsidR="00E64BF8">
        <w:rPr>
          <w:rFonts w:ascii="Candara" w:hAnsi="Candara" w:cs="Arial"/>
          <w:sz w:val="24"/>
          <w:szCs w:val="24"/>
        </w:rPr>
        <w:t xml:space="preserve">Catania Multiservizi </w:t>
      </w:r>
      <w:r w:rsidR="009D2A15" w:rsidRPr="00FC5089">
        <w:rPr>
          <w:rFonts w:ascii="Candara" w:hAnsi="Candara" w:cs="Arial"/>
          <w:sz w:val="24"/>
          <w:szCs w:val="24"/>
        </w:rPr>
        <w:t xml:space="preserve"> </w:t>
      </w:r>
      <w:r w:rsidRPr="00FC5089">
        <w:rPr>
          <w:rFonts w:ascii="Candara" w:hAnsi="Candara" w:cs="Arial"/>
          <w:sz w:val="24"/>
          <w:szCs w:val="24"/>
        </w:rPr>
        <w:t>Inoltre, in osservanza del Decreto Legislativo n.231 dell’8 giugno 2001 e norme collegate in tema di</w:t>
      </w:r>
      <w:r w:rsidR="00D51639" w:rsidRPr="00FC5089">
        <w:rPr>
          <w:rFonts w:ascii="Candara" w:hAnsi="Candara" w:cs="Arial"/>
          <w:sz w:val="24"/>
          <w:szCs w:val="24"/>
        </w:rPr>
        <w:t xml:space="preserve"> </w:t>
      </w:r>
      <w:r w:rsidRPr="00FC5089">
        <w:rPr>
          <w:rFonts w:ascii="Candara" w:hAnsi="Candara" w:cs="Arial"/>
          <w:sz w:val="24"/>
          <w:szCs w:val="24"/>
        </w:rPr>
        <w:t xml:space="preserve">responsabilità amministrativa degli </w:t>
      </w:r>
      <w:r w:rsidR="00A20DC5" w:rsidRPr="00FC5089">
        <w:rPr>
          <w:rFonts w:ascii="Candara" w:hAnsi="Candara" w:cs="Arial"/>
          <w:sz w:val="24"/>
          <w:szCs w:val="24"/>
        </w:rPr>
        <w:t>enti, la</w:t>
      </w:r>
      <w:r w:rsidR="00172D18" w:rsidRPr="00FC5089">
        <w:rPr>
          <w:rFonts w:ascii="Candara" w:hAnsi="Candara" w:cs="Arial"/>
          <w:sz w:val="24"/>
          <w:szCs w:val="24"/>
        </w:rPr>
        <w:t xml:space="preserve"> presente procedura costituisce parte integrante del </w:t>
      </w:r>
      <w:r w:rsidRPr="00FC5089">
        <w:rPr>
          <w:rFonts w:ascii="Candara" w:hAnsi="Candara" w:cs="Arial"/>
          <w:sz w:val="24"/>
          <w:szCs w:val="24"/>
        </w:rPr>
        <w:t>Modello di</w:t>
      </w:r>
      <w:r w:rsidR="00D51639" w:rsidRPr="00FC5089">
        <w:rPr>
          <w:rFonts w:ascii="Candara" w:hAnsi="Candara" w:cs="Arial"/>
          <w:sz w:val="24"/>
          <w:szCs w:val="24"/>
        </w:rPr>
        <w:t xml:space="preserve"> </w:t>
      </w:r>
      <w:r w:rsidRPr="00FC5089">
        <w:rPr>
          <w:rFonts w:ascii="Candara" w:hAnsi="Candara" w:cs="Arial"/>
          <w:sz w:val="24"/>
          <w:szCs w:val="24"/>
        </w:rPr>
        <w:t>Organ</w:t>
      </w:r>
      <w:r w:rsidR="00172D18" w:rsidRPr="00FC5089">
        <w:rPr>
          <w:rFonts w:ascii="Candara" w:hAnsi="Candara" w:cs="Arial"/>
          <w:sz w:val="24"/>
          <w:szCs w:val="24"/>
        </w:rPr>
        <w:t>izzaz</w:t>
      </w:r>
      <w:r w:rsidR="00674373">
        <w:rPr>
          <w:rFonts w:ascii="Candara" w:hAnsi="Candara" w:cs="Arial"/>
          <w:sz w:val="24"/>
          <w:szCs w:val="24"/>
        </w:rPr>
        <w:t xml:space="preserve">ione, Gestione e Controllo della </w:t>
      </w:r>
      <w:r w:rsidR="00E64BF8">
        <w:rPr>
          <w:rFonts w:ascii="Candara" w:hAnsi="Candara" w:cs="Arial"/>
          <w:sz w:val="24"/>
          <w:szCs w:val="24"/>
        </w:rPr>
        <w:t xml:space="preserve">CATANIA MULTISERVIZI </w:t>
      </w:r>
      <w:r w:rsidR="00172D18" w:rsidRPr="00FC5089">
        <w:rPr>
          <w:rFonts w:ascii="Candara" w:hAnsi="Candara" w:cs="Arial"/>
          <w:sz w:val="24"/>
          <w:szCs w:val="24"/>
        </w:rPr>
        <w:t>.</w:t>
      </w:r>
    </w:p>
    <w:p w:rsidR="00B75B43" w:rsidRPr="00FC5089" w:rsidRDefault="00C40010" w:rsidP="000F2813">
      <w:pPr>
        <w:autoSpaceDE w:val="0"/>
        <w:autoSpaceDN w:val="0"/>
        <w:adjustRightInd w:val="0"/>
        <w:spacing w:after="0" w:line="360" w:lineRule="auto"/>
        <w:jc w:val="both"/>
        <w:rPr>
          <w:rFonts w:ascii="Candara" w:hAnsi="Candara" w:cs="Arial"/>
          <w:sz w:val="24"/>
          <w:szCs w:val="24"/>
        </w:rPr>
      </w:pPr>
      <w:r w:rsidRPr="00FC5089">
        <w:rPr>
          <w:rFonts w:ascii="Candara" w:hAnsi="Candara" w:cs="Arial"/>
          <w:sz w:val="24"/>
          <w:szCs w:val="24"/>
        </w:rPr>
        <w:t>La procedura assolve, fra le diverse finalità, il compito di agevolare il monitoraggio dell’applicazione del Modello di Organizzazione Gestione e Controllo da parte dell’Organismo di Vigilanza e di prevenire la commissione, da parte dei soggetti indicati all’art 5 c 1 Dlgs 231/01 dei seguenti reati:</w:t>
      </w:r>
    </w:p>
    <w:p w:rsidR="00845FDD" w:rsidRPr="00FC5089" w:rsidRDefault="00C40010" w:rsidP="000F2813">
      <w:pPr>
        <w:autoSpaceDE w:val="0"/>
        <w:autoSpaceDN w:val="0"/>
        <w:adjustRightInd w:val="0"/>
        <w:spacing w:after="0" w:line="360" w:lineRule="auto"/>
        <w:jc w:val="both"/>
        <w:rPr>
          <w:rFonts w:ascii="Candara" w:hAnsi="Candara" w:cs="Arial"/>
          <w:b/>
          <w:sz w:val="24"/>
          <w:szCs w:val="24"/>
        </w:rPr>
      </w:pPr>
      <w:r w:rsidRPr="00FC5089">
        <w:rPr>
          <w:rFonts w:ascii="Candara" w:hAnsi="Candara" w:cs="Arial"/>
          <w:b/>
          <w:sz w:val="24"/>
          <w:szCs w:val="24"/>
        </w:rPr>
        <w:t>Art. 24 bis D.L.gs 231/</w:t>
      </w:r>
      <w:r w:rsidR="00E104BA" w:rsidRPr="00FC5089">
        <w:rPr>
          <w:rFonts w:ascii="Candara" w:hAnsi="Candara" w:cs="Arial"/>
          <w:b/>
          <w:sz w:val="24"/>
          <w:szCs w:val="24"/>
        </w:rPr>
        <w:t>2001 “</w:t>
      </w:r>
      <w:r w:rsidR="009D2A15" w:rsidRPr="00FC5089">
        <w:rPr>
          <w:rFonts w:ascii="Candara" w:hAnsi="Candara" w:cs="Arial"/>
          <w:b/>
          <w:sz w:val="24"/>
          <w:szCs w:val="24"/>
        </w:rPr>
        <w:t>Delitti Informatici e trattamento illecito dei dati</w:t>
      </w:r>
      <w:r w:rsidR="00215ED6" w:rsidRPr="00FC5089">
        <w:rPr>
          <w:rFonts w:ascii="Candara" w:hAnsi="Candara" w:cs="Arial"/>
          <w:b/>
          <w:sz w:val="24"/>
          <w:szCs w:val="24"/>
        </w:rPr>
        <w:t>”</w:t>
      </w:r>
      <w:r w:rsidR="005351E8" w:rsidRPr="00FC5089">
        <w:rPr>
          <w:rFonts w:ascii="Candara" w:hAnsi="Candara" w:cs="Arial"/>
          <w:b/>
          <w:sz w:val="24"/>
          <w:szCs w:val="24"/>
        </w:rPr>
        <w:t xml:space="preserve"> </w:t>
      </w:r>
    </w:p>
    <w:p w:rsidR="009D2A15" w:rsidRPr="00FC5089" w:rsidRDefault="009D2A15" w:rsidP="00485886">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FC5089">
        <w:rPr>
          <w:rFonts w:ascii="Candara" w:hAnsi="Candara" w:cs="Arial"/>
          <w:sz w:val="24"/>
          <w:szCs w:val="24"/>
        </w:rPr>
        <w:t xml:space="preserve">Art. 635- bis c.p. “Danneggiamento di informazioni, dati e programmi informatici” </w:t>
      </w:r>
    </w:p>
    <w:p w:rsidR="009234FC" w:rsidRPr="00FC5089" w:rsidRDefault="009D2A15" w:rsidP="00485886">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FC5089">
        <w:rPr>
          <w:rFonts w:ascii="Candara" w:hAnsi="Candara" w:cs="Arial"/>
          <w:sz w:val="24"/>
          <w:szCs w:val="24"/>
        </w:rPr>
        <w:t xml:space="preserve">Art. 635- quater c.p. “Danneggiamento dei sistemi informatici o telematici” </w:t>
      </w:r>
    </w:p>
    <w:p w:rsidR="009234FC" w:rsidRPr="00FC5089" w:rsidRDefault="00C40010" w:rsidP="009234FC">
      <w:pPr>
        <w:rPr>
          <w:rFonts w:ascii="Candara" w:hAnsi="Candara" w:cs="Arial"/>
          <w:b/>
          <w:sz w:val="24"/>
          <w:szCs w:val="24"/>
        </w:rPr>
      </w:pPr>
      <w:r w:rsidRPr="00FC5089">
        <w:rPr>
          <w:rFonts w:ascii="Candara" w:hAnsi="Candara" w:cs="Arial"/>
          <w:b/>
          <w:sz w:val="24"/>
          <w:szCs w:val="24"/>
        </w:rPr>
        <w:t xml:space="preserve">Art. 25 </w:t>
      </w:r>
      <w:proofErr w:type="spellStart"/>
      <w:r w:rsidRPr="00FC5089">
        <w:rPr>
          <w:rFonts w:ascii="Candara" w:hAnsi="Candara" w:cs="Arial"/>
          <w:b/>
          <w:sz w:val="24"/>
          <w:szCs w:val="24"/>
        </w:rPr>
        <w:t>novies</w:t>
      </w:r>
      <w:proofErr w:type="spellEnd"/>
      <w:r w:rsidRPr="00FC5089">
        <w:rPr>
          <w:rFonts w:ascii="Candara" w:hAnsi="Candara" w:cs="Arial"/>
          <w:b/>
          <w:sz w:val="24"/>
          <w:szCs w:val="24"/>
        </w:rPr>
        <w:t xml:space="preserve"> D.L.gs 231/</w:t>
      </w:r>
      <w:r w:rsidR="00E104BA" w:rsidRPr="00FC5089">
        <w:rPr>
          <w:rFonts w:ascii="Candara" w:hAnsi="Candara" w:cs="Arial"/>
          <w:b/>
          <w:sz w:val="24"/>
          <w:szCs w:val="24"/>
        </w:rPr>
        <w:t>2001 “</w:t>
      </w:r>
      <w:r w:rsidR="00767E01" w:rsidRPr="00FC5089">
        <w:rPr>
          <w:rFonts w:ascii="Candara" w:hAnsi="Candara" w:cs="Arial"/>
          <w:b/>
          <w:sz w:val="24"/>
          <w:szCs w:val="24"/>
        </w:rPr>
        <w:t xml:space="preserve">Reati in materia di diritti </w:t>
      </w:r>
      <w:r w:rsidR="00A20DC5" w:rsidRPr="00FC5089">
        <w:rPr>
          <w:rFonts w:ascii="Candara" w:hAnsi="Candara" w:cs="Arial"/>
          <w:b/>
          <w:sz w:val="24"/>
          <w:szCs w:val="24"/>
        </w:rPr>
        <w:t>d’autore”</w:t>
      </w:r>
      <w:r w:rsidR="009234FC" w:rsidRPr="00FC5089">
        <w:rPr>
          <w:rFonts w:ascii="Candara" w:hAnsi="Candara" w:cs="Arial"/>
          <w:b/>
          <w:sz w:val="24"/>
          <w:szCs w:val="24"/>
        </w:rPr>
        <w:t xml:space="preserve"> </w:t>
      </w:r>
    </w:p>
    <w:p w:rsidR="009234FC" w:rsidRPr="00FC5089" w:rsidRDefault="00767E01" w:rsidP="00485886">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FC5089">
        <w:rPr>
          <w:rFonts w:ascii="Candara" w:hAnsi="Candara" w:cs="Arial"/>
          <w:sz w:val="24"/>
          <w:szCs w:val="24"/>
        </w:rPr>
        <w:t xml:space="preserve">Art. </w:t>
      </w:r>
      <w:r w:rsidR="00C86FD4" w:rsidRPr="00FC5089">
        <w:rPr>
          <w:rFonts w:ascii="Candara" w:hAnsi="Candara" w:cs="Arial"/>
          <w:sz w:val="24"/>
          <w:szCs w:val="24"/>
        </w:rPr>
        <w:t>171 Bis</w:t>
      </w:r>
      <w:r w:rsidRPr="00FC5089">
        <w:rPr>
          <w:rFonts w:ascii="Candara" w:hAnsi="Candara" w:cs="Arial"/>
          <w:sz w:val="24"/>
          <w:szCs w:val="24"/>
        </w:rPr>
        <w:t xml:space="preserve"> Violazione dei Diritti d'Autore mediante duplicazione di programmi"</w:t>
      </w:r>
    </w:p>
    <w:p w:rsidR="00845FDD" w:rsidRPr="00FC5089" w:rsidRDefault="00845FDD" w:rsidP="00A20DC5">
      <w:pPr>
        <w:pStyle w:val="Titolo1"/>
        <w:numPr>
          <w:ilvl w:val="0"/>
          <w:numId w:val="1"/>
        </w:numPr>
        <w:spacing w:line="360" w:lineRule="auto"/>
        <w:ind w:left="703" w:hanging="703"/>
        <w:rPr>
          <w:rFonts w:ascii="Candara" w:hAnsi="Candara" w:cs="Arial"/>
          <w:szCs w:val="24"/>
          <w:lang w:val="it-IT"/>
        </w:rPr>
      </w:pPr>
      <w:bookmarkStart w:id="10" w:name="_Toc308198411"/>
      <w:bookmarkStart w:id="11" w:name="_Toc308198814"/>
      <w:bookmarkStart w:id="12" w:name="_Toc449539603"/>
      <w:r w:rsidRPr="00FC5089">
        <w:rPr>
          <w:rFonts w:ascii="Candara" w:hAnsi="Candara" w:cs="Arial"/>
          <w:szCs w:val="24"/>
          <w:lang w:val="it-IT"/>
        </w:rPr>
        <w:t>CAMPO DI APPLICAZIONE</w:t>
      </w:r>
      <w:bookmarkEnd w:id="8"/>
      <w:bookmarkEnd w:id="9"/>
      <w:bookmarkEnd w:id="10"/>
      <w:bookmarkEnd w:id="11"/>
      <w:bookmarkEnd w:id="12"/>
    </w:p>
    <w:p w:rsidR="00767E01" w:rsidRPr="00FC5089" w:rsidRDefault="00767E01" w:rsidP="00767E01">
      <w:pPr>
        <w:autoSpaceDE w:val="0"/>
        <w:autoSpaceDN w:val="0"/>
        <w:adjustRightInd w:val="0"/>
        <w:spacing w:after="0" w:line="360" w:lineRule="auto"/>
        <w:jc w:val="both"/>
        <w:rPr>
          <w:rFonts w:ascii="Candara" w:hAnsi="Candara" w:cs="Arial"/>
          <w:sz w:val="24"/>
          <w:szCs w:val="24"/>
        </w:rPr>
      </w:pPr>
      <w:bookmarkStart w:id="13" w:name="_Toc479758006"/>
      <w:bookmarkStart w:id="14" w:name="_Toc11234924"/>
      <w:bookmarkStart w:id="15" w:name="_Toc308198413"/>
      <w:bookmarkStart w:id="16" w:name="_Toc308198816"/>
      <w:bookmarkStart w:id="17" w:name="_Toc308435709"/>
      <w:bookmarkStart w:id="18" w:name="_Toc11234926"/>
      <w:r w:rsidRPr="00FC5089">
        <w:rPr>
          <w:rFonts w:ascii="Candara" w:hAnsi="Candara" w:cs="Arial"/>
          <w:sz w:val="24"/>
          <w:szCs w:val="24"/>
        </w:rPr>
        <w:t xml:space="preserve">La presente procedura per i reati relativi ai delitti informatici si applica alle attività operative svolte </w:t>
      </w:r>
      <w:r w:rsidR="00FC5089">
        <w:rPr>
          <w:rFonts w:ascii="Candara" w:hAnsi="Candara" w:cs="Arial"/>
          <w:sz w:val="24"/>
          <w:szCs w:val="24"/>
        </w:rPr>
        <w:t xml:space="preserve">all’interno di </w:t>
      </w:r>
      <w:r w:rsidR="00E64BF8">
        <w:rPr>
          <w:rFonts w:ascii="Candara" w:hAnsi="Candara" w:cs="Arial"/>
          <w:sz w:val="24"/>
          <w:szCs w:val="24"/>
        </w:rPr>
        <w:t xml:space="preserve">CATANIA MULTISERVIZI </w:t>
      </w:r>
      <w:r w:rsidR="001D0C58">
        <w:rPr>
          <w:rFonts w:ascii="Candara" w:hAnsi="Candara" w:cs="Arial"/>
          <w:sz w:val="24"/>
          <w:szCs w:val="24"/>
        </w:rPr>
        <w:t xml:space="preserve"> </w:t>
      </w:r>
      <w:r w:rsidR="00FC5089">
        <w:rPr>
          <w:rFonts w:ascii="Candara" w:hAnsi="Candara" w:cs="Arial"/>
          <w:sz w:val="24"/>
          <w:szCs w:val="24"/>
        </w:rPr>
        <w:t xml:space="preserve"> S.p.A che presuppongono l’utilizzo di strumenti informatici sia hardware che software</w:t>
      </w:r>
      <w:r w:rsidRPr="00FC5089">
        <w:rPr>
          <w:rFonts w:ascii="Candara" w:hAnsi="Candara" w:cs="Arial"/>
          <w:sz w:val="24"/>
          <w:szCs w:val="24"/>
        </w:rPr>
        <w:t xml:space="preserve">.  </w:t>
      </w:r>
    </w:p>
    <w:p w:rsidR="004866D8" w:rsidRPr="00FC5089" w:rsidRDefault="004866D8" w:rsidP="00A20DC5">
      <w:pPr>
        <w:pStyle w:val="Titolo1"/>
        <w:numPr>
          <w:ilvl w:val="0"/>
          <w:numId w:val="1"/>
        </w:numPr>
        <w:spacing w:line="360" w:lineRule="auto"/>
        <w:ind w:left="703" w:hanging="703"/>
        <w:rPr>
          <w:rFonts w:ascii="Candara" w:hAnsi="Candara" w:cs="Arial"/>
          <w:szCs w:val="24"/>
          <w:lang w:val="it-IT"/>
        </w:rPr>
      </w:pPr>
      <w:bookmarkStart w:id="19" w:name="_Toc449539604"/>
      <w:r w:rsidRPr="00FC5089">
        <w:rPr>
          <w:rFonts w:ascii="Candara" w:hAnsi="Candara" w:cs="Arial"/>
          <w:szCs w:val="24"/>
          <w:lang w:val="it-IT"/>
        </w:rPr>
        <w:t>DEFINIZIONI</w:t>
      </w:r>
      <w:bookmarkEnd w:id="13"/>
      <w:bookmarkEnd w:id="14"/>
      <w:bookmarkEnd w:id="15"/>
      <w:bookmarkEnd w:id="16"/>
      <w:bookmarkEnd w:id="17"/>
      <w:bookmarkEnd w:id="19"/>
    </w:p>
    <w:p w:rsidR="00CF12A9" w:rsidRPr="00FC5089" w:rsidRDefault="00CF12A9" w:rsidP="00CF12A9">
      <w:pPr>
        <w:spacing w:after="0" w:line="360" w:lineRule="auto"/>
        <w:jc w:val="both"/>
        <w:rPr>
          <w:rFonts w:ascii="Candara" w:hAnsi="Candara" w:cs="Arial"/>
          <w:sz w:val="24"/>
          <w:szCs w:val="24"/>
        </w:rPr>
      </w:pPr>
      <w:r w:rsidRPr="00FC5089">
        <w:rPr>
          <w:rFonts w:ascii="Candara" w:hAnsi="Candara" w:cs="Arial"/>
          <w:b/>
          <w:sz w:val="24"/>
          <w:szCs w:val="24"/>
        </w:rPr>
        <w:t>Danneggiamento (</w:t>
      </w:r>
      <w:r w:rsidRPr="00FC5089">
        <w:rPr>
          <w:rFonts w:ascii="Candara" w:hAnsi="Candara" w:cs="Arial"/>
          <w:i/>
          <w:sz w:val="24"/>
          <w:szCs w:val="24"/>
        </w:rPr>
        <w:t>vedi art. 635 del Codice Penale</w:t>
      </w:r>
      <w:r w:rsidRPr="00FC5089">
        <w:rPr>
          <w:rFonts w:ascii="Candara" w:hAnsi="Candara" w:cs="Arial"/>
          <w:b/>
          <w:sz w:val="24"/>
          <w:szCs w:val="24"/>
        </w:rPr>
        <w:t>)</w:t>
      </w:r>
      <w:r w:rsidRPr="00FC5089">
        <w:rPr>
          <w:rFonts w:ascii="Candara" w:hAnsi="Candara" w:cs="Arial"/>
          <w:sz w:val="24"/>
          <w:szCs w:val="24"/>
        </w:rPr>
        <w:t xml:space="preserve">: Chiunque distrugge, disperde, deteriora o rende, in tutto o in parte, inservibili cose mobili o immobili; </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Trattamento: </w:t>
      </w:r>
      <w:r w:rsidRPr="00FC5089">
        <w:rPr>
          <w:rFonts w:ascii="Candara" w:hAnsi="Candara" w:cs="Tahoma"/>
          <w:sz w:val="24"/>
          <w:szCs w:val="24"/>
          <w:lang w:val="it-IT"/>
        </w:rPr>
        <w:t>qualunque Operazione o complesso di operazioni concernenti un utilizzo qualsiasi (raccolta, registrazione, conservazione, distruzione etc.) di dati, anche se non registrati in Banca Dati</w:t>
      </w:r>
      <w:r w:rsidR="00FC5089">
        <w:rPr>
          <w:rFonts w:ascii="Candara" w:hAnsi="Candara" w:cs="Tahoma"/>
          <w:sz w:val="24"/>
          <w:szCs w:val="24"/>
          <w:lang w:val="it-IT"/>
        </w:rPr>
        <w:t>;</w:t>
      </w:r>
    </w:p>
    <w:p w:rsidR="00CF12A9" w:rsidRPr="00FC5089" w:rsidRDefault="00CF12A9" w:rsidP="00CF12A9">
      <w:pPr>
        <w:pStyle w:val="Corpotesto"/>
        <w:spacing w:after="0" w:line="360" w:lineRule="auto"/>
        <w:jc w:val="both"/>
        <w:rPr>
          <w:rFonts w:ascii="Candara" w:hAnsi="Candara" w:cs="Tahoma"/>
          <w:sz w:val="24"/>
          <w:szCs w:val="24"/>
          <w:lang w:val="it-IT"/>
        </w:rPr>
      </w:pPr>
      <w:r w:rsidRPr="00FC5089">
        <w:rPr>
          <w:rFonts w:ascii="Candara" w:hAnsi="Candara" w:cs="Tahoma"/>
          <w:b/>
          <w:sz w:val="24"/>
          <w:szCs w:val="24"/>
          <w:lang w:val="it-IT"/>
        </w:rPr>
        <w:lastRenderedPageBreak/>
        <w:t xml:space="preserve">Dato Personale: </w:t>
      </w:r>
      <w:r w:rsidRPr="00FC5089">
        <w:rPr>
          <w:rFonts w:ascii="Candara" w:hAnsi="Candara" w:cs="Tahoma"/>
          <w:sz w:val="24"/>
          <w:szCs w:val="24"/>
          <w:lang w:val="it-IT"/>
        </w:rPr>
        <w:t xml:space="preserve">Qualunque </w:t>
      </w:r>
      <w:r w:rsidR="00A20DC5" w:rsidRPr="00FC5089">
        <w:rPr>
          <w:rFonts w:ascii="Candara" w:hAnsi="Candara" w:cs="Tahoma"/>
          <w:sz w:val="24"/>
          <w:szCs w:val="24"/>
          <w:lang w:val="it-IT"/>
        </w:rPr>
        <w:t>informazione, diretta</w:t>
      </w:r>
      <w:r w:rsidRPr="00FC5089">
        <w:rPr>
          <w:rFonts w:ascii="Candara" w:hAnsi="Candara" w:cs="Tahoma"/>
          <w:sz w:val="24"/>
          <w:szCs w:val="24"/>
          <w:lang w:val="it-IT"/>
        </w:rPr>
        <w:t xml:space="preserve"> o </w:t>
      </w:r>
      <w:r w:rsidR="00A20DC5" w:rsidRPr="00FC5089">
        <w:rPr>
          <w:rFonts w:ascii="Candara" w:hAnsi="Candara" w:cs="Tahoma"/>
          <w:sz w:val="24"/>
          <w:szCs w:val="24"/>
          <w:lang w:val="it-IT"/>
        </w:rPr>
        <w:t>indiretta, relativa</w:t>
      </w:r>
      <w:r w:rsidR="00FC5089">
        <w:rPr>
          <w:rFonts w:ascii="Candara" w:hAnsi="Candara" w:cs="Tahoma"/>
          <w:sz w:val="24"/>
          <w:szCs w:val="24"/>
          <w:lang w:val="it-IT"/>
        </w:rPr>
        <w:t xml:space="preserve"> a persona, fisica o giuridica;</w:t>
      </w:r>
    </w:p>
    <w:p w:rsidR="00CF12A9" w:rsidRPr="00FC5089" w:rsidRDefault="00CF12A9" w:rsidP="00CF12A9">
      <w:pPr>
        <w:pStyle w:val="Corpotesto"/>
        <w:tabs>
          <w:tab w:val="right" w:pos="10211"/>
        </w:tabs>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Dato Identificativo: </w:t>
      </w:r>
      <w:r w:rsidRPr="00FC5089">
        <w:rPr>
          <w:rFonts w:ascii="Candara" w:hAnsi="Candara" w:cs="Tahoma"/>
          <w:sz w:val="24"/>
          <w:szCs w:val="24"/>
          <w:lang w:val="it-IT"/>
        </w:rPr>
        <w:t>i dati personali che permettono l’identificazione diretta dell’interessato</w:t>
      </w:r>
      <w:r w:rsidR="00FC5089">
        <w:rPr>
          <w:rFonts w:ascii="Candara" w:hAnsi="Candara" w:cs="Tahoma"/>
          <w:sz w:val="24"/>
          <w:szCs w:val="24"/>
          <w:lang w:val="it-IT"/>
        </w:rPr>
        <w:t>;</w:t>
      </w:r>
      <w:r w:rsidRPr="00FC5089">
        <w:rPr>
          <w:rFonts w:ascii="Candara" w:hAnsi="Candara" w:cs="Tahoma"/>
          <w:sz w:val="24"/>
          <w:szCs w:val="24"/>
          <w:lang w:val="it-IT"/>
        </w:rPr>
        <w:tab/>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Banca Dati: </w:t>
      </w:r>
      <w:r w:rsidRPr="00FC5089">
        <w:rPr>
          <w:rFonts w:ascii="Candara" w:hAnsi="Candara" w:cs="Tahoma"/>
          <w:sz w:val="24"/>
          <w:szCs w:val="24"/>
          <w:lang w:val="it-IT"/>
        </w:rPr>
        <w:t xml:space="preserve">Complesso organizzato di dati </w:t>
      </w:r>
      <w:r w:rsidR="00A20DC5" w:rsidRPr="00FC5089">
        <w:rPr>
          <w:rFonts w:ascii="Candara" w:hAnsi="Candara" w:cs="Tahoma"/>
          <w:sz w:val="24"/>
          <w:szCs w:val="24"/>
          <w:lang w:val="it-IT"/>
        </w:rPr>
        <w:t>ripartito in</w:t>
      </w:r>
      <w:r w:rsidRPr="00FC5089">
        <w:rPr>
          <w:rFonts w:ascii="Candara" w:hAnsi="Candara" w:cs="Tahoma"/>
          <w:sz w:val="24"/>
          <w:szCs w:val="24"/>
          <w:lang w:val="it-IT"/>
        </w:rPr>
        <w:t xml:space="preserve"> uno o più unità dislocate in uno o più siti</w:t>
      </w:r>
      <w:r w:rsidR="00FC5089">
        <w:rPr>
          <w:rFonts w:ascii="Candara" w:hAnsi="Candara" w:cs="Tahoma"/>
          <w:sz w:val="24"/>
          <w:szCs w:val="24"/>
          <w:lang w:val="it-IT"/>
        </w:rPr>
        <w:t>;</w:t>
      </w:r>
    </w:p>
    <w:p w:rsidR="00CF12A9" w:rsidRPr="00FC5089" w:rsidRDefault="00CF12A9" w:rsidP="00CF12A9">
      <w:pPr>
        <w:pStyle w:val="Corpotesto"/>
        <w:spacing w:after="0" w:line="360" w:lineRule="auto"/>
        <w:jc w:val="both"/>
        <w:rPr>
          <w:rFonts w:ascii="Candara" w:hAnsi="Candara" w:cs="Tahoma"/>
          <w:sz w:val="24"/>
          <w:szCs w:val="24"/>
          <w:lang w:val="it-IT"/>
        </w:rPr>
      </w:pPr>
      <w:r w:rsidRPr="00FC5089">
        <w:rPr>
          <w:rFonts w:ascii="Candara" w:hAnsi="Candara" w:cs="Tahoma"/>
          <w:b/>
          <w:sz w:val="24"/>
          <w:szCs w:val="24"/>
          <w:lang w:val="it-IT"/>
        </w:rPr>
        <w:t xml:space="preserve">Reti di comunicazione elettronica: </w:t>
      </w:r>
      <w:r w:rsidRPr="00FC5089">
        <w:rPr>
          <w:rFonts w:ascii="Candara" w:hAnsi="Candara" w:cs="Tahoma"/>
          <w:sz w:val="24"/>
          <w:szCs w:val="24"/>
          <w:lang w:val="it-IT"/>
        </w:rPr>
        <w:t xml:space="preserve">i sistemi di trasmissione, le apparecchiature di commutazione o di instradamento e altre risorse che consentono di trasmettere segnali via cavo, via radio, a mezzo di fibre ottiche o con altri mezzi elettromagnetici, incluse le reti satellitari, le reti terrestri mobili e fisse a commutazione di circuito e a commutazione di pacchetto, compresa Internet, le reti utilizzate per la diffusione circolare dei programmi sonori e televisivi, i sistemi per il trasporto della corrente elettrica, nella misura in cui sono utilizzati per trasmettere i segnali, le reti televisive via cavo, indipendentemente dal tipo di informazione trasportato; </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Rete pubblica di comunicazioni: </w:t>
      </w:r>
      <w:r w:rsidRPr="00FC5089">
        <w:rPr>
          <w:rFonts w:ascii="Candara" w:hAnsi="Candara" w:cs="Tahoma"/>
          <w:sz w:val="24"/>
          <w:szCs w:val="24"/>
          <w:lang w:val="it-IT"/>
        </w:rPr>
        <w:t>una rete di comunicazioni elettroniche utilizzata interamente o prevalentemente per fornire servizi di comunicazione elettronica accessibili al pubblico;</w:t>
      </w:r>
      <w:r w:rsidRPr="00FC5089">
        <w:rPr>
          <w:rFonts w:ascii="Candara" w:hAnsi="Candara" w:cs="Tahoma"/>
          <w:b/>
          <w:sz w:val="24"/>
          <w:szCs w:val="24"/>
          <w:lang w:val="it-IT"/>
        </w:rPr>
        <w:t xml:space="preserve"> </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Servizio di comunicazione elettronica: </w:t>
      </w:r>
      <w:r w:rsidRPr="00FC5089">
        <w:rPr>
          <w:rFonts w:ascii="Candara" w:hAnsi="Candara" w:cs="Tahoma"/>
          <w:sz w:val="24"/>
          <w:szCs w:val="24"/>
          <w:lang w:val="it-IT"/>
        </w:rPr>
        <w:t>i servizi consistenti esclusivamente o prevalentemente nella trasmissione di segnali su reti di comunicazioni elettroniche, compresi i servizi di telecomunicazioni e i servizi di trasmissione nelle reti utilizzate per la diffusione circolare radiotelevisiva, nei limiti previsti dall'articolo 2, lettera c), della direttiva 2002/21/CE del 7 marzo 2002, del Parlamento europeo e del Consiglio;</w:t>
      </w:r>
      <w:r w:rsidRPr="00FC5089">
        <w:rPr>
          <w:rFonts w:ascii="Candara" w:hAnsi="Candara" w:cs="Tahoma"/>
          <w:b/>
          <w:sz w:val="24"/>
          <w:szCs w:val="24"/>
          <w:lang w:val="it-IT"/>
        </w:rPr>
        <w:t xml:space="preserve"> </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Posta elettronica: </w:t>
      </w:r>
      <w:r w:rsidRPr="00FC5089">
        <w:rPr>
          <w:rFonts w:ascii="Candara" w:hAnsi="Candara" w:cs="Tahoma"/>
          <w:sz w:val="24"/>
          <w:szCs w:val="24"/>
          <w:lang w:val="it-IT"/>
        </w:rPr>
        <w:t>messaggi contenenti testi, voci, suoni o immagini trasmessi attraverso una rete pubblica di comunicazione, che possono essere archiviati in rete o nell'apparecchiatura terminale ricevente, fino a che il ricevente non ne ha preso conoscenza</w:t>
      </w:r>
      <w:r w:rsidR="00FC5089">
        <w:rPr>
          <w:rFonts w:ascii="Candara" w:hAnsi="Candara" w:cs="Tahoma"/>
          <w:sz w:val="24"/>
          <w:szCs w:val="24"/>
          <w:lang w:val="it-IT"/>
        </w:rPr>
        <w:t>;</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Misure minime: </w:t>
      </w:r>
      <w:r w:rsidRPr="00FC5089">
        <w:rPr>
          <w:rFonts w:ascii="Candara" w:hAnsi="Candara" w:cs="Tahoma"/>
          <w:sz w:val="24"/>
          <w:szCs w:val="24"/>
          <w:lang w:val="it-IT"/>
        </w:rPr>
        <w:t xml:space="preserve">il complesso delle misure tecniche, informatiche, organizzative, logistiche e procedurali di sicurezza che configurano il livello minimo di protezione richiesto in relazione ai rischi previsti dal </w:t>
      </w:r>
      <w:proofErr w:type="spellStart"/>
      <w:r w:rsidRPr="00FC5089">
        <w:rPr>
          <w:rFonts w:ascii="Candara" w:hAnsi="Candara" w:cs="Tahoma"/>
          <w:sz w:val="24"/>
          <w:szCs w:val="24"/>
          <w:lang w:val="it-IT"/>
        </w:rPr>
        <w:t>D.lgs</w:t>
      </w:r>
      <w:proofErr w:type="spellEnd"/>
      <w:r w:rsidRPr="00FC5089">
        <w:rPr>
          <w:rFonts w:ascii="Candara" w:hAnsi="Candara" w:cs="Tahoma"/>
          <w:sz w:val="24"/>
          <w:szCs w:val="24"/>
          <w:lang w:val="it-IT"/>
        </w:rPr>
        <w:t xml:space="preserve"> 196/2003</w:t>
      </w:r>
      <w:r w:rsidR="00FC5089">
        <w:rPr>
          <w:rFonts w:ascii="Candara" w:hAnsi="Candara" w:cs="Tahoma"/>
          <w:sz w:val="24"/>
          <w:szCs w:val="24"/>
          <w:lang w:val="it-IT"/>
        </w:rPr>
        <w:t>;</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Strumenti elettronici: </w:t>
      </w:r>
      <w:r w:rsidRPr="00FC5089">
        <w:rPr>
          <w:rFonts w:ascii="Candara" w:hAnsi="Candara" w:cs="Tahoma"/>
          <w:sz w:val="24"/>
          <w:szCs w:val="24"/>
          <w:lang w:val="it-IT"/>
        </w:rPr>
        <w:t>gli elaboratori, i programmi per elaboratori e qualunque dispositivo elettronico o comunque automatizzato con cui si effettua il trattamento;</w:t>
      </w:r>
      <w:r w:rsidRPr="00FC5089">
        <w:rPr>
          <w:rFonts w:ascii="Candara" w:hAnsi="Candara" w:cs="Tahoma"/>
          <w:b/>
          <w:sz w:val="24"/>
          <w:szCs w:val="24"/>
          <w:lang w:val="it-IT"/>
        </w:rPr>
        <w:t xml:space="preserve"> </w:t>
      </w:r>
    </w:p>
    <w:p w:rsidR="00CF12A9" w:rsidRPr="00FC5089" w:rsidRDefault="00CF12A9" w:rsidP="00E3501F">
      <w:pPr>
        <w:pStyle w:val="Corpotesto"/>
        <w:widowControl w:val="0"/>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Autenticazione informatica: </w:t>
      </w:r>
      <w:r w:rsidRPr="00FC5089">
        <w:rPr>
          <w:rFonts w:ascii="Candara" w:hAnsi="Candara" w:cs="Tahoma"/>
          <w:sz w:val="24"/>
          <w:szCs w:val="24"/>
          <w:lang w:val="it-IT"/>
        </w:rPr>
        <w:t>l'insieme degli strumenti elettronici e delle procedure per la verifica anche indiretta dell'identità;</w:t>
      </w:r>
      <w:r w:rsidRPr="00FC5089">
        <w:rPr>
          <w:rFonts w:ascii="Candara" w:hAnsi="Candara" w:cs="Tahoma"/>
          <w:b/>
          <w:sz w:val="24"/>
          <w:szCs w:val="24"/>
          <w:lang w:val="it-IT"/>
        </w:rPr>
        <w:t xml:space="preserve"> </w:t>
      </w:r>
    </w:p>
    <w:p w:rsidR="00CF12A9" w:rsidRPr="00FC5089" w:rsidRDefault="00CF12A9" w:rsidP="00CF12A9">
      <w:pPr>
        <w:pStyle w:val="Corpotesto"/>
        <w:spacing w:after="0" w:line="360" w:lineRule="auto"/>
        <w:jc w:val="both"/>
        <w:rPr>
          <w:rFonts w:ascii="Candara" w:hAnsi="Candara" w:cs="Tahoma"/>
          <w:sz w:val="24"/>
          <w:szCs w:val="24"/>
          <w:lang w:val="it-IT"/>
        </w:rPr>
      </w:pPr>
      <w:r w:rsidRPr="00FC5089">
        <w:rPr>
          <w:rFonts w:ascii="Candara" w:hAnsi="Candara" w:cs="Tahoma"/>
          <w:b/>
          <w:sz w:val="24"/>
          <w:szCs w:val="24"/>
          <w:lang w:val="it-IT"/>
        </w:rPr>
        <w:lastRenderedPageBreak/>
        <w:t xml:space="preserve">Credenziali di autenticazione: </w:t>
      </w:r>
      <w:r w:rsidRPr="00FC5089">
        <w:rPr>
          <w:rFonts w:ascii="Candara" w:hAnsi="Candara" w:cs="Tahoma"/>
          <w:sz w:val="24"/>
          <w:szCs w:val="24"/>
          <w:lang w:val="it-IT"/>
        </w:rPr>
        <w:t xml:space="preserve">i dati ed i dispositivi, in possesso di una persona, da questa conosciuti o ad essa univocamente correlati, utilizzati per l'autenticazione informatica; </w:t>
      </w:r>
    </w:p>
    <w:p w:rsidR="00CF12A9" w:rsidRPr="00FC5089" w:rsidRDefault="00CF12A9" w:rsidP="00CF12A9">
      <w:pPr>
        <w:pStyle w:val="Corpotesto"/>
        <w:spacing w:after="0" w:line="360" w:lineRule="auto"/>
        <w:jc w:val="both"/>
        <w:rPr>
          <w:rFonts w:ascii="Candara" w:hAnsi="Candara" w:cs="Tahoma"/>
          <w:sz w:val="24"/>
          <w:szCs w:val="24"/>
          <w:lang w:val="it-IT"/>
        </w:rPr>
      </w:pPr>
      <w:r w:rsidRPr="00FC5089">
        <w:rPr>
          <w:rFonts w:ascii="Candara" w:hAnsi="Candara" w:cs="Tahoma"/>
          <w:b/>
          <w:sz w:val="24"/>
          <w:szCs w:val="24"/>
          <w:lang w:val="it-IT"/>
        </w:rPr>
        <w:t xml:space="preserve">Parola chiave: </w:t>
      </w:r>
      <w:r w:rsidRPr="00FC5089">
        <w:rPr>
          <w:rFonts w:ascii="Candara" w:hAnsi="Candara" w:cs="Tahoma"/>
          <w:sz w:val="24"/>
          <w:szCs w:val="24"/>
          <w:lang w:val="it-IT"/>
        </w:rPr>
        <w:t xml:space="preserve">componente di una credenziale di autenticazione associata ad una persona ed a questa nota, costituita da una sequenza di caratteri o altri dati in forma elettronica; </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Profilo di autorizzazione: </w:t>
      </w:r>
      <w:r w:rsidRPr="00FC5089">
        <w:rPr>
          <w:rFonts w:ascii="Candara" w:hAnsi="Candara" w:cs="Tahoma"/>
          <w:sz w:val="24"/>
          <w:szCs w:val="24"/>
          <w:lang w:val="it-IT"/>
        </w:rPr>
        <w:t>l'insieme delle informazioni, univocamente associate ad una persona, che consente di individuare a quali dati essa può accedere, nonché i trattamenti ad essa consentiti;</w:t>
      </w:r>
      <w:r w:rsidRPr="00FC5089">
        <w:rPr>
          <w:rFonts w:ascii="Candara" w:hAnsi="Candara" w:cs="Tahoma"/>
          <w:b/>
          <w:sz w:val="24"/>
          <w:szCs w:val="24"/>
          <w:lang w:val="it-IT"/>
        </w:rPr>
        <w:t xml:space="preserve"> </w:t>
      </w:r>
    </w:p>
    <w:p w:rsidR="00CF12A9" w:rsidRPr="00FC5089" w:rsidRDefault="00CF12A9" w:rsidP="00CF12A9">
      <w:pPr>
        <w:pStyle w:val="Corpotesto"/>
        <w:spacing w:after="0" w:line="360" w:lineRule="auto"/>
        <w:jc w:val="both"/>
        <w:rPr>
          <w:rFonts w:ascii="Candara" w:hAnsi="Candara" w:cs="Tahoma"/>
          <w:b/>
          <w:sz w:val="24"/>
          <w:szCs w:val="24"/>
          <w:lang w:val="it-IT"/>
        </w:rPr>
      </w:pPr>
      <w:r w:rsidRPr="00FC5089">
        <w:rPr>
          <w:rFonts w:ascii="Candara" w:hAnsi="Candara" w:cs="Tahoma"/>
          <w:b/>
          <w:sz w:val="24"/>
          <w:szCs w:val="24"/>
          <w:lang w:val="it-IT"/>
        </w:rPr>
        <w:t xml:space="preserve">Sistema di autorizzazione: </w:t>
      </w:r>
      <w:r w:rsidRPr="00FC5089">
        <w:rPr>
          <w:rFonts w:ascii="Candara" w:hAnsi="Candara" w:cs="Tahoma"/>
          <w:sz w:val="24"/>
          <w:szCs w:val="24"/>
          <w:lang w:val="it-IT"/>
        </w:rPr>
        <w:t xml:space="preserve">l'insieme degli strumenti e delle procedure che abilitano l'accesso ai dati e alle modalità di trattamento degli stessi, in funzione del profilo di autorizzazione del richiedente. </w:t>
      </w:r>
    </w:p>
    <w:p w:rsidR="004866D8" w:rsidRPr="00FC5089" w:rsidRDefault="00C4457A" w:rsidP="00A20DC5">
      <w:pPr>
        <w:pStyle w:val="Titolo1"/>
        <w:numPr>
          <w:ilvl w:val="0"/>
          <w:numId w:val="1"/>
        </w:numPr>
        <w:spacing w:line="360" w:lineRule="auto"/>
        <w:ind w:left="703" w:hanging="703"/>
        <w:rPr>
          <w:rFonts w:ascii="Candara" w:hAnsi="Candara" w:cs="Arial"/>
          <w:szCs w:val="24"/>
          <w:lang w:val="it-IT"/>
        </w:rPr>
      </w:pPr>
      <w:bookmarkStart w:id="20" w:name="_Toc449539605"/>
      <w:bookmarkStart w:id="21" w:name="_Toc479758008"/>
      <w:r w:rsidRPr="00FC5089">
        <w:rPr>
          <w:rFonts w:ascii="Candara" w:hAnsi="Candara" w:cs="Arial"/>
          <w:szCs w:val="24"/>
          <w:lang w:val="it-IT"/>
        </w:rPr>
        <w:t>RESPONSABILITA’</w:t>
      </w:r>
      <w:bookmarkEnd w:id="20"/>
    </w:p>
    <w:bookmarkEnd w:id="21"/>
    <w:p w:rsidR="004C1EC5" w:rsidRPr="00FC5089" w:rsidRDefault="00A95EF5" w:rsidP="009234FC">
      <w:pPr>
        <w:pStyle w:val="paragrafo"/>
        <w:spacing w:line="360" w:lineRule="auto"/>
        <w:rPr>
          <w:rFonts w:ascii="Candara" w:hAnsi="Candara" w:cs="Arial"/>
          <w:sz w:val="24"/>
          <w:szCs w:val="24"/>
          <w:lang w:val="it-IT"/>
        </w:rPr>
      </w:pPr>
      <w:r w:rsidRPr="00FC5089">
        <w:rPr>
          <w:rFonts w:ascii="Candara" w:hAnsi="Candara" w:cs="Arial"/>
          <w:sz w:val="24"/>
          <w:szCs w:val="24"/>
          <w:lang w:val="it-IT"/>
        </w:rPr>
        <w:t xml:space="preserve">Il presente paragrafo intende correlare, per ciascuna funzione aziendale, lo svolgimento delle attività operative ai possibili reati </w:t>
      </w:r>
      <w:r w:rsidR="00CF12A9" w:rsidRPr="00FC5089">
        <w:rPr>
          <w:rFonts w:ascii="Candara" w:hAnsi="Candara" w:cs="Arial"/>
          <w:sz w:val="24"/>
          <w:szCs w:val="24"/>
          <w:lang w:val="it-IT"/>
        </w:rPr>
        <w:t>derivanti da Delitti informatici o dal trattamento illecito dei dati</w:t>
      </w:r>
      <w:r w:rsidR="00A20DC5" w:rsidRPr="00FC5089">
        <w:rPr>
          <w:rFonts w:ascii="Candara" w:hAnsi="Candara" w:cs="Arial"/>
          <w:sz w:val="24"/>
          <w:szCs w:val="24"/>
          <w:lang w:val="it-IT"/>
        </w:rPr>
        <w:t xml:space="preserve"> e della violazione dei diritti d’autore </w:t>
      </w:r>
      <w:r w:rsidRPr="00FC5089">
        <w:rPr>
          <w:rFonts w:ascii="Candara" w:hAnsi="Candara" w:cs="Arial"/>
          <w:sz w:val="24"/>
          <w:szCs w:val="24"/>
          <w:lang w:val="it-IT"/>
        </w:rPr>
        <w:t xml:space="preserve">previsti dal Dlgs 231/01.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9"/>
        <w:gridCol w:w="905"/>
        <w:gridCol w:w="2114"/>
        <w:gridCol w:w="2116"/>
        <w:gridCol w:w="2114"/>
      </w:tblGrid>
      <w:tr w:rsidR="00767E01" w:rsidRPr="00FC5089" w:rsidTr="0087169E">
        <w:trPr>
          <w:cantSplit/>
          <w:trHeight w:val="1478"/>
          <w:tblHeader/>
        </w:trPr>
        <w:tc>
          <w:tcPr>
            <w:tcW w:w="1293" w:type="pct"/>
            <w:tcBorders>
              <w:top w:val="single" w:sz="4" w:space="0" w:color="auto"/>
              <w:left w:val="single" w:sz="4" w:space="0" w:color="auto"/>
              <w:bottom w:val="single" w:sz="4" w:space="0" w:color="auto"/>
              <w:right w:val="nil"/>
              <w:tl2br w:val="nil"/>
            </w:tcBorders>
            <w:vAlign w:val="bottom"/>
          </w:tcPr>
          <w:p w:rsidR="00767E01" w:rsidRPr="00FC5089" w:rsidRDefault="00767E01" w:rsidP="00C878B0">
            <w:pPr>
              <w:widowControl w:val="0"/>
              <w:spacing w:after="0" w:line="240" w:lineRule="auto"/>
              <w:rPr>
                <w:rFonts w:ascii="Candara" w:hAnsi="Candara"/>
                <w:b/>
                <w:sz w:val="18"/>
                <w:szCs w:val="18"/>
              </w:rPr>
            </w:pPr>
            <w:r w:rsidRPr="00FC5089">
              <w:rPr>
                <w:rFonts w:ascii="Candara" w:hAnsi="Candara"/>
                <w:b/>
                <w:sz w:val="24"/>
                <w:szCs w:val="24"/>
              </w:rPr>
              <w:t>Attività</w:t>
            </w:r>
          </w:p>
        </w:tc>
        <w:tc>
          <w:tcPr>
            <w:tcW w:w="463" w:type="pct"/>
            <w:tcBorders>
              <w:top w:val="single" w:sz="4" w:space="0" w:color="auto"/>
              <w:left w:val="nil"/>
              <w:bottom w:val="single" w:sz="4" w:space="0" w:color="auto"/>
              <w:right w:val="single" w:sz="4" w:space="0" w:color="auto"/>
              <w:tl2br w:val="nil"/>
            </w:tcBorders>
            <w:vAlign w:val="center"/>
          </w:tcPr>
          <w:p w:rsidR="00767E01" w:rsidRPr="00FC5089" w:rsidRDefault="00767E01" w:rsidP="009234FC">
            <w:pPr>
              <w:widowControl w:val="0"/>
              <w:spacing w:after="0" w:line="240" w:lineRule="auto"/>
              <w:jc w:val="right"/>
              <w:rPr>
                <w:rFonts w:ascii="Candara" w:hAnsi="Candara"/>
                <w:b/>
                <w:sz w:val="18"/>
                <w:szCs w:val="18"/>
              </w:rPr>
            </w:pPr>
            <w:r w:rsidRPr="00FC5089">
              <w:rPr>
                <w:rFonts w:ascii="Candara" w:hAnsi="Candara"/>
                <w:b/>
                <w:sz w:val="24"/>
                <w:szCs w:val="24"/>
              </w:rPr>
              <w:t xml:space="preserve">Reati </w:t>
            </w:r>
          </w:p>
        </w:tc>
        <w:tc>
          <w:tcPr>
            <w:tcW w:w="1081" w:type="pct"/>
            <w:tcBorders>
              <w:top w:val="single" w:sz="4" w:space="0" w:color="auto"/>
              <w:left w:val="nil"/>
              <w:bottom w:val="single" w:sz="4" w:space="0" w:color="auto"/>
              <w:right w:val="single" w:sz="4" w:space="0" w:color="auto"/>
              <w:tl2br w:val="nil"/>
            </w:tcBorders>
            <w:shd w:val="clear" w:color="auto" w:fill="F2F2F2"/>
            <w:vAlign w:val="center"/>
          </w:tcPr>
          <w:p w:rsidR="00767E01" w:rsidRPr="00FC5089" w:rsidRDefault="00767E01" w:rsidP="007751D2">
            <w:pPr>
              <w:spacing w:after="0" w:line="240" w:lineRule="auto"/>
              <w:jc w:val="center"/>
              <w:rPr>
                <w:rFonts w:ascii="Candara" w:hAnsi="Candara" w:cs="Arial"/>
                <w:sz w:val="20"/>
                <w:szCs w:val="20"/>
              </w:rPr>
            </w:pPr>
            <w:r w:rsidRPr="00FC5089">
              <w:rPr>
                <w:rFonts w:ascii="Candara" w:hAnsi="Candara" w:cs="Arial"/>
                <w:sz w:val="20"/>
                <w:szCs w:val="20"/>
              </w:rPr>
              <w:t xml:space="preserve">Art. 635- bis c.p. “Danneggiamento di informazioni, dati e programmi informatici” </w:t>
            </w:r>
          </w:p>
        </w:tc>
        <w:tc>
          <w:tcPr>
            <w:tcW w:w="1082" w:type="pct"/>
            <w:tcBorders>
              <w:top w:val="single" w:sz="4" w:space="0" w:color="auto"/>
              <w:left w:val="nil"/>
              <w:bottom w:val="single" w:sz="4" w:space="0" w:color="auto"/>
              <w:right w:val="single" w:sz="4" w:space="0" w:color="auto"/>
              <w:tl2br w:val="nil"/>
            </w:tcBorders>
            <w:shd w:val="clear" w:color="auto" w:fill="F2F2F2"/>
            <w:vAlign w:val="center"/>
          </w:tcPr>
          <w:p w:rsidR="00767E01" w:rsidRPr="00FC5089" w:rsidRDefault="00767E01" w:rsidP="007751D2">
            <w:pPr>
              <w:spacing w:after="0" w:line="240" w:lineRule="auto"/>
              <w:jc w:val="center"/>
              <w:rPr>
                <w:rFonts w:ascii="Candara" w:hAnsi="Candara" w:cs="Arial"/>
                <w:sz w:val="20"/>
                <w:szCs w:val="20"/>
              </w:rPr>
            </w:pPr>
            <w:r w:rsidRPr="00FC5089">
              <w:rPr>
                <w:rFonts w:ascii="Candara" w:hAnsi="Candara" w:cs="Arial"/>
                <w:sz w:val="20"/>
                <w:szCs w:val="20"/>
              </w:rPr>
              <w:t xml:space="preserve">Art. 635- quater c.p. “Danneggiamento dei sistemi informatici o telematici” </w:t>
            </w:r>
          </w:p>
        </w:tc>
        <w:tc>
          <w:tcPr>
            <w:tcW w:w="1081" w:type="pct"/>
            <w:tcBorders>
              <w:top w:val="single" w:sz="4" w:space="0" w:color="auto"/>
              <w:left w:val="nil"/>
              <w:bottom w:val="single" w:sz="4" w:space="0" w:color="auto"/>
              <w:right w:val="single" w:sz="4" w:space="0" w:color="auto"/>
              <w:tl2br w:val="nil"/>
            </w:tcBorders>
            <w:shd w:val="clear" w:color="auto" w:fill="F2F2F2"/>
            <w:vAlign w:val="center"/>
          </w:tcPr>
          <w:p w:rsidR="00767E01" w:rsidRPr="00FC5089" w:rsidRDefault="00767E01" w:rsidP="007751D2">
            <w:pPr>
              <w:spacing w:after="0" w:line="240" w:lineRule="auto"/>
              <w:jc w:val="center"/>
              <w:rPr>
                <w:rFonts w:ascii="Candara" w:hAnsi="Candara" w:cs="Arial"/>
                <w:sz w:val="20"/>
                <w:szCs w:val="20"/>
              </w:rPr>
            </w:pPr>
            <w:r w:rsidRPr="00FC5089">
              <w:rPr>
                <w:rFonts w:ascii="Candara" w:hAnsi="Candara" w:cs="Arial"/>
                <w:sz w:val="20"/>
                <w:szCs w:val="20"/>
              </w:rPr>
              <w:t xml:space="preserve">Art. </w:t>
            </w:r>
            <w:r w:rsidR="00C86FD4" w:rsidRPr="00FC5089">
              <w:rPr>
                <w:rFonts w:ascii="Candara" w:hAnsi="Candara" w:cs="Arial"/>
                <w:sz w:val="20"/>
                <w:szCs w:val="20"/>
              </w:rPr>
              <w:t>171 Bis</w:t>
            </w:r>
            <w:r w:rsidRPr="00FC5089">
              <w:rPr>
                <w:rFonts w:ascii="Candara" w:hAnsi="Candara" w:cs="Arial"/>
                <w:sz w:val="20"/>
                <w:szCs w:val="20"/>
              </w:rPr>
              <w:t xml:space="preserve"> Violazione dei Diritti d'Autore mediante duplicazione di programmi"</w:t>
            </w:r>
          </w:p>
        </w:tc>
      </w:tr>
      <w:tr w:rsidR="00767E01" w:rsidRPr="00FC5089" w:rsidTr="0087169E">
        <w:trPr>
          <w:cantSplit/>
          <w:trHeight w:val="977"/>
        </w:trPr>
        <w:tc>
          <w:tcPr>
            <w:tcW w:w="1756" w:type="pct"/>
            <w:gridSpan w:val="2"/>
            <w:tcBorders>
              <w:top w:val="single" w:sz="4" w:space="0" w:color="auto"/>
            </w:tcBorders>
            <w:shd w:val="clear" w:color="auto" w:fill="DBE5F1"/>
            <w:vAlign w:val="center"/>
          </w:tcPr>
          <w:p w:rsidR="00767E01" w:rsidRPr="00FC5089" w:rsidRDefault="00767E01" w:rsidP="007751D2">
            <w:pPr>
              <w:pStyle w:val="Intestazione"/>
              <w:widowControl w:val="0"/>
              <w:tabs>
                <w:tab w:val="clear" w:pos="4819"/>
                <w:tab w:val="clear" w:pos="9638"/>
              </w:tabs>
              <w:jc w:val="both"/>
              <w:rPr>
                <w:rFonts w:ascii="Candara" w:hAnsi="Candara"/>
                <w:sz w:val="24"/>
                <w:szCs w:val="24"/>
              </w:rPr>
            </w:pPr>
            <w:r w:rsidRPr="00FC5089">
              <w:rPr>
                <w:rFonts w:ascii="Candara" w:hAnsi="Candara"/>
                <w:sz w:val="24"/>
                <w:szCs w:val="24"/>
              </w:rPr>
              <w:t xml:space="preserve">Gestione del sistema informativo aziendale comprensivo di </w:t>
            </w:r>
            <w:r w:rsidR="0018010C" w:rsidRPr="00FC5089">
              <w:rPr>
                <w:rFonts w:ascii="Candara" w:hAnsi="Candara"/>
                <w:sz w:val="24"/>
                <w:szCs w:val="24"/>
              </w:rPr>
              <w:t>hardware, software</w:t>
            </w:r>
            <w:r w:rsidRPr="00FC5089">
              <w:rPr>
                <w:rFonts w:ascii="Candara" w:hAnsi="Candara"/>
                <w:sz w:val="24"/>
                <w:szCs w:val="24"/>
              </w:rPr>
              <w:t xml:space="preserve"> e gestione della rete</w:t>
            </w:r>
          </w:p>
        </w:tc>
        <w:tc>
          <w:tcPr>
            <w:tcW w:w="1081" w:type="pct"/>
            <w:tcBorders>
              <w:top w:val="single" w:sz="4" w:space="0" w:color="auto"/>
            </w:tcBorders>
            <w:vAlign w:val="center"/>
          </w:tcPr>
          <w:p w:rsidR="00767E01" w:rsidRPr="00FC5089" w:rsidRDefault="005309A7" w:rsidP="009234FC">
            <w:pPr>
              <w:autoSpaceDE w:val="0"/>
              <w:autoSpaceDN w:val="0"/>
              <w:adjustRightInd w:val="0"/>
              <w:spacing w:after="0" w:line="240" w:lineRule="auto"/>
              <w:jc w:val="center"/>
              <w:rPr>
                <w:rFonts w:ascii="Candara" w:hAnsi="Candara"/>
                <w:sz w:val="24"/>
                <w:szCs w:val="24"/>
              </w:rPr>
            </w:pPr>
            <w:r w:rsidRPr="00FC5089">
              <w:rPr>
                <w:rFonts w:ascii="Candara" w:hAnsi="Candara"/>
                <w:sz w:val="24"/>
                <w:szCs w:val="24"/>
              </w:rPr>
              <w:t>Tutti</w:t>
            </w:r>
          </w:p>
        </w:tc>
        <w:tc>
          <w:tcPr>
            <w:tcW w:w="1082" w:type="pct"/>
            <w:tcBorders>
              <w:top w:val="single" w:sz="4" w:space="0" w:color="auto"/>
            </w:tcBorders>
            <w:vAlign w:val="center"/>
          </w:tcPr>
          <w:p w:rsidR="00767E01" w:rsidRPr="00FC5089" w:rsidRDefault="005309A7" w:rsidP="001E2DE5">
            <w:pPr>
              <w:autoSpaceDE w:val="0"/>
              <w:autoSpaceDN w:val="0"/>
              <w:adjustRightInd w:val="0"/>
              <w:spacing w:after="0" w:line="240" w:lineRule="auto"/>
              <w:jc w:val="center"/>
              <w:rPr>
                <w:rFonts w:ascii="Candara" w:hAnsi="Candara"/>
                <w:sz w:val="24"/>
                <w:szCs w:val="24"/>
              </w:rPr>
            </w:pPr>
            <w:r w:rsidRPr="00FC5089">
              <w:rPr>
                <w:rFonts w:ascii="Candara" w:hAnsi="Candara"/>
                <w:sz w:val="24"/>
                <w:szCs w:val="24"/>
              </w:rPr>
              <w:t>Tutti</w:t>
            </w:r>
          </w:p>
        </w:tc>
        <w:tc>
          <w:tcPr>
            <w:tcW w:w="1081" w:type="pct"/>
            <w:tcBorders>
              <w:top w:val="single" w:sz="4" w:space="0" w:color="auto"/>
            </w:tcBorders>
            <w:vAlign w:val="center"/>
          </w:tcPr>
          <w:p w:rsidR="00767E01" w:rsidRPr="00FC5089" w:rsidRDefault="00767E01" w:rsidP="001E2DE5">
            <w:pPr>
              <w:autoSpaceDE w:val="0"/>
              <w:autoSpaceDN w:val="0"/>
              <w:adjustRightInd w:val="0"/>
              <w:spacing w:after="0" w:line="240" w:lineRule="auto"/>
              <w:jc w:val="center"/>
              <w:rPr>
                <w:rFonts w:ascii="Candara" w:hAnsi="Candara"/>
                <w:sz w:val="24"/>
                <w:szCs w:val="24"/>
              </w:rPr>
            </w:pPr>
            <w:r w:rsidRPr="00FC5089">
              <w:rPr>
                <w:rFonts w:ascii="Candara" w:hAnsi="Candara"/>
                <w:sz w:val="24"/>
                <w:szCs w:val="24"/>
              </w:rPr>
              <w:t>Tutti</w:t>
            </w:r>
          </w:p>
        </w:tc>
      </w:tr>
      <w:tr w:rsidR="0087169E" w:rsidRPr="00FC5089" w:rsidTr="0087169E">
        <w:trPr>
          <w:cantSplit/>
          <w:trHeight w:val="977"/>
        </w:trPr>
        <w:tc>
          <w:tcPr>
            <w:tcW w:w="1756" w:type="pct"/>
            <w:gridSpan w:val="2"/>
            <w:tcBorders>
              <w:top w:val="single" w:sz="4" w:space="0" w:color="auto"/>
              <w:bottom w:val="single" w:sz="4" w:space="0" w:color="auto"/>
            </w:tcBorders>
            <w:shd w:val="clear" w:color="auto" w:fill="DBE5F1"/>
            <w:vAlign w:val="center"/>
          </w:tcPr>
          <w:p w:rsidR="0087169E" w:rsidRPr="00FC5089" w:rsidRDefault="0087169E" w:rsidP="009234FC">
            <w:pPr>
              <w:pStyle w:val="Intestazione"/>
              <w:widowControl w:val="0"/>
              <w:tabs>
                <w:tab w:val="clear" w:pos="4819"/>
                <w:tab w:val="clear" w:pos="9638"/>
              </w:tabs>
              <w:jc w:val="both"/>
              <w:rPr>
                <w:rFonts w:ascii="Candara" w:hAnsi="Candara"/>
                <w:sz w:val="24"/>
                <w:szCs w:val="24"/>
              </w:rPr>
            </w:pPr>
            <w:r w:rsidRPr="00FC5089">
              <w:rPr>
                <w:rFonts w:ascii="Candara" w:hAnsi="Candara"/>
                <w:sz w:val="24"/>
                <w:szCs w:val="24"/>
              </w:rPr>
              <w:t xml:space="preserve">Installazione di apparecchiature ed hardware </w:t>
            </w:r>
          </w:p>
        </w:tc>
        <w:tc>
          <w:tcPr>
            <w:tcW w:w="1081" w:type="pct"/>
            <w:tcBorders>
              <w:top w:val="single" w:sz="4" w:space="0" w:color="auto"/>
              <w:bottom w:val="single" w:sz="4" w:space="0" w:color="auto"/>
            </w:tcBorders>
            <w:vAlign w:val="center"/>
          </w:tcPr>
          <w:p w:rsidR="0087169E" w:rsidRPr="00FC5089" w:rsidRDefault="0087169E" w:rsidP="006B2DA5">
            <w:pPr>
              <w:autoSpaceDE w:val="0"/>
              <w:autoSpaceDN w:val="0"/>
              <w:adjustRightInd w:val="0"/>
              <w:spacing w:after="0" w:line="240" w:lineRule="auto"/>
              <w:jc w:val="center"/>
              <w:rPr>
                <w:rFonts w:ascii="Candara" w:hAnsi="Candara"/>
                <w:sz w:val="24"/>
                <w:szCs w:val="24"/>
              </w:rPr>
            </w:pPr>
            <w:r w:rsidRPr="00FC5089">
              <w:rPr>
                <w:rFonts w:ascii="Candara" w:hAnsi="Candara"/>
                <w:sz w:val="24"/>
                <w:szCs w:val="24"/>
              </w:rPr>
              <w:t>Tutti</w:t>
            </w:r>
          </w:p>
        </w:tc>
        <w:tc>
          <w:tcPr>
            <w:tcW w:w="1082" w:type="pct"/>
            <w:tcBorders>
              <w:top w:val="single" w:sz="4" w:space="0" w:color="auto"/>
              <w:bottom w:val="single" w:sz="4" w:space="0" w:color="auto"/>
            </w:tcBorders>
            <w:vAlign w:val="center"/>
          </w:tcPr>
          <w:p w:rsidR="0087169E" w:rsidRPr="00FC5089" w:rsidRDefault="0087169E" w:rsidP="006B2DA5">
            <w:pPr>
              <w:autoSpaceDE w:val="0"/>
              <w:autoSpaceDN w:val="0"/>
              <w:adjustRightInd w:val="0"/>
              <w:spacing w:after="0" w:line="240" w:lineRule="auto"/>
              <w:jc w:val="center"/>
              <w:rPr>
                <w:rFonts w:ascii="Candara" w:hAnsi="Candara"/>
                <w:sz w:val="24"/>
                <w:szCs w:val="24"/>
              </w:rPr>
            </w:pPr>
            <w:r w:rsidRPr="00FC5089">
              <w:rPr>
                <w:rFonts w:ascii="Candara" w:hAnsi="Candara"/>
                <w:sz w:val="24"/>
                <w:szCs w:val="24"/>
              </w:rPr>
              <w:t>Tutti</w:t>
            </w:r>
          </w:p>
        </w:tc>
        <w:tc>
          <w:tcPr>
            <w:tcW w:w="1081" w:type="pct"/>
            <w:tcBorders>
              <w:top w:val="single" w:sz="4" w:space="0" w:color="auto"/>
              <w:bottom w:val="single" w:sz="4" w:space="0" w:color="auto"/>
            </w:tcBorders>
            <w:vAlign w:val="center"/>
          </w:tcPr>
          <w:p w:rsidR="0087169E" w:rsidRPr="00FC5089" w:rsidRDefault="0087169E" w:rsidP="001E2DE5">
            <w:pPr>
              <w:autoSpaceDE w:val="0"/>
              <w:autoSpaceDN w:val="0"/>
              <w:adjustRightInd w:val="0"/>
              <w:spacing w:after="0" w:line="240" w:lineRule="auto"/>
              <w:jc w:val="center"/>
              <w:rPr>
                <w:rFonts w:ascii="Candara" w:hAnsi="Candara"/>
                <w:sz w:val="24"/>
                <w:szCs w:val="24"/>
              </w:rPr>
            </w:pPr>
          </w:p>
        </w:tc>
      </w:tr>
    </w:tbl>
    <w:p w:rsidR="00026A7A" w:rsidRPr="00FC5089" w:rsidRDefault="00CE3D3C" w:rsidP="00A20DC5">
      <w:pPr>
        <w:pStyle w:val="Titolo1"/>
        <w:numPr>
          <w:ilvl w:val="0"/>
          <w:numId w:val="1"/>
        </w:numPr>
        <w:spacing w:line="360" w:lineRule="auto"/>
        <w:ind w:left="703" w:hanging="703"/>
        <w:rPr>
          <w:rFonts w:ascii="Candara" w:hAnsi="Candara" w:cs="Arial"/>
          <w:szCs w:val="24"/>
          <w:lang w:val="it-IT"/>
        </w:rPr>
      </w:pPr>
      <w:bookmarkStart w:id="22" w:name="_Toc449539606"/>
      <w:bookmarkStart w:id="23" w:name="_Toc308198415"/>
      <w:bookmarkStart w:id="24" w:name="_Toc308198818"/>
      <w:r w:rsidRPr="00FC5089">
        <w:rPr>
          <w:rFonts w:ascii="Candara" w:hAnsi="Candara" w:cs="Arial"/>
          <w:szCs w:val="24"/>
          <w:lang w:val="it-IT"/>
        </w:rPr>
        <w:t>CLASSIFICAZIONE</w:t>
      </w:r>
      <w:r w:rsidR="00057EEC" w:rsidRPr="00FC5089">
        <w:rPr>
          <w:rFonts w:ascii="Candara" w:hAnsi="Candara" w:cs="Arial"/>
          <w:szCs w:val="24"/>
          <w:lang w:val="it-IT"/>
        </w:rPr>
        <w:t xml:space="preserve"> </w:t>
      </w:r>
      <w:r w:rsidR="00C4457A" w:rsidRPr="00FC5089">
        <w:rPr>
          <w:rFonts w:ascii="Candara" w:hAnsi="Candara" w:cs="Arial"/>
          <w:szCs w:val="24"/>
          <w:lang w:val="it-IT"/>
        </w:rPr>
        <w:t>DEI RISCHI</w:t>
      </w:r>
      <w:r w:rsidR="00057EEC" w:rsidRPr="00FC5089">
        <w:rPr>
          <w:rFonts w:ascii="Candara" w:hAnsi="Candara" w:cs="Arial"/>
          <w:szCs w:val="24"/>
          <w:lang w:val="it-IT"/>
        </w:rPr>
        <w:t xml:space="preserve"> DI COMMISSIONE DEL REATO</w:t>
      </w:r>
      <w:bookmarkEnd w:id="22"/>
    </w:p>
    <w:p w:rsidR="00CE3D3C" w:rsidRPr="00FC5089" w:rsidRDefault="00B12FF7" w:rsidP="00E3501F">
      <w:pPr>
        <w:widowControl w:val="0"/>
        <w:spacing w:after="0" w:line="360" w:lineRule="auto"/>
        <w:jc w:val="both"/>
        <w:rPr>
          <w:rFonts w:ascii="Candara" w:hAnsi="Candara"/>
          <w:sz w:val="24"/>
          <w:szCs w:val="24"/>
        </w:rPr>
      </w:pPr>
      <w:r w:rsidRPr="00FC5089">
        <w:rPr>
          <w:rFonts w:ascii="Candara" w:hAnsi="Candara"/>
          <w:sz w:val="24"/>
          <w:szCs w:val="24"/>
        </w:rPr>
        <w:t xml:space="preserve">La sottostante tabella riporta l’esito della </w:t>
      </w:r>
      <w:r w:rsidR="00A20DC5" w:rsidRPr="00FC5089">
        <w:rPr>
          <w:rFonts w:ascii="Candara" w:hAnsi="Candara"/>
          <w:sz w:val="24"/>
          <w:szCs w:val="24"/>
        </w:rPr>
        <w:t xml:space="preserve">classificazione </w:t>
      </w:r>
      <w:r w:rsidRPr="00FC5089">
        <w:rPr>
          <w:rFonts w:ascii="Candara" w:hAnsi="Candara"/>
          <w:sz w:val="24"/>
          <w:szCs w:val="24"/>
        </w:rPr>
        <w:t xml:space="preserve">del rischio di commissione del reato descritta nel Modello di Organizzazione, Gestione e Controllo per i soggetti responsabili indicati nel paragrafo precedente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914"/>
        <w:gridCol w:w="1270"/>
        <w:gridCol w:w="1266"/>
        <w:gridCol w:w="1277"/>
        <w:gridCol w:w="1230"/>
        <w:gridCol w:w="1270"/>
      </w:tblGrid>
      <w:tr w:rsidR="009F5753" w:rsidRPr="00FC5089" w:rsidTr="009F5753">
        <w:trPr>
          <w:trHeight w:hRule="exact" w:val="716"/>
        </w:trPr>
        <w:tc>
          <w:tcPr>
            <w:tcW w:w="1627" w:type="dxa"/>
            <w:tcBorders>
              <w:bottom w:val="nil"/>
              <w:right w:val="nil"/>
            </w:tcBorders>
            <w:vAlign w:val="center"/>
          </w:tcPr>
          <w:p w:rsidR="009F5753" w:rsidRPr="00FC5089" w:rsidRDefault="009F5753" w:rsidP="00994B24">
            <w:pPr>
              <w:tabs>
                <w:tab w:val="center" w:pos="4819"/>
                <w:tab w:val="right" w:pos="9638"/>
              </w:tabs>
              <w:spacing w:before="120" w:after="120" w:line="240" w:lineRule="auto"/>
              <w:jc w:val="center"/>
              <w:rPr>
                <w:rFonts w:ascii="Candara" w:hAnsi="Candara" w:cs="Arial"/>
                <w:b/>
              </w:rPr>
            </w:pPr>
          </w:p>
        </w:tc>
        <w:tc>
          <w:tcPr>
            <w:tcW w:w="1914" w:type="dxa"/>
            <w:tcBorders>
              <w:left w:val="nil"/>
              <w:bottom w:val="nil"/>
            </w:tcBorders>
            <w:vAlign w:val="center"/>
          </w:tcPr>
          <w:p w:rsidR="009F5753" w:rsidRPr="00FC5089" w:rsidRDefault="009F5753" w:rsidP="00994B24">
            <w:pPr>
              <w:tabs>
                <w:tab w:val="center" w:pos="4819"/>
                <w:tab w:val="right" w:pos="9638"/>
              </w:tabs>
              <w:spacing w:before="120" w:after="120" w:line="240" w:lineRule="auto"/>
              <w:jc w:val="right"/>
              <w:rPr>
                <w:rFonts w:ascii="Candara" w:hAnsi="Candara" w:cs="Arial"/>
                <w:b/>
              </w:rPr>
            </w:pPr>
            <w:r w:rsidRPr="00FC5089">
              <w:rPr>
                <w:rFonts w:ascii="Candara" w:hAnsi="Candara" w:cs="Arial"/>
                <w:b/>
              </w:rPr>
              <w:t>Classificazione del rischio</w:t>
            </w:r>
          </w:p>
        </w:tc>
        <w:tc>
          <w:tcPr>
            <w:tcW w:w="1270" w:type="dxa"/>
            <w:vMerge w:val="restart"/>
            <w:shd w:val="clear" w:color="auto" w:fill="00FF00"/>
            <w:vAlign w:val="center"/>
          </w:tcPr>
          <w:p w:rsidR="009F5753" w:rsidRPr="00FC5089" w:rsidRDefault="009F5753" w:rsidP="00994B24">
            <w:pPr>
              <w:spacing w:after="0" w:line="240" w:lineRule="auto"/>
              <w:jc w:val="center"/>
              <w:rPr>
                <w:rFonts w:ascii="Candara" w:hAnsi="Candara" w:cs="Arial"/>
                <w:bCs/>
              </w:rPr>
            </w:pPr>
            <w:r w:rsidRPr="00FC5089">
              <w:rPr>
                <w:rFonts w:ascii="Candara" w:hAnsi="Candara" w:cs="Arial"/>
                <w:bCs/>
              </w:rPr>
              <w:t xml:space="preserve">Molto </w:t>
            </w:r>
          </w:p>
          <w:p w:rsidR="009F5753" w:rsidRPr="00FC5089" w:rsidRDefault="009F5753" w:rsidP="00994B24">
            <w:pPr>
              <w:spacing w:after="0" w:line="240" w:lineRule="auto"/>
              <w:jc w:val="center"/>
              <w:rPr>
                <w:rFonts w:ascii="Candara" w:hAnsi="Candara" w:cs="Arial"/>
                <w:bCs/>
              </w:rPr>
            </w:pPr>
            <w:r w:rsidRPr="00FC5089">
              <w:rPr>
                <w:rFonts w:ascii="Candara" w:hAnsi="Candara" w:cs="Arial"/>
                <w:bCs/>
              </w:rPr>
              <w:t>Basso</w:t>
            </w:r>
          </w:p>
        </w:tc>
        <w:tc>
          <w:tcPr>
            <w:tcW w:w="1266" w:type="dxa"/>
            <w:vMerge w:val="restart"/>
            <w:shd w:val="clear" w:color="auto" w:fill="92D050"/>
            <w:vAlign w:val="center"/>
          </w:tcPr>
          <w:p w:rsidR="009F5753" w:rsidRPr="00FC5089" w:rsidRDefault="009F5753" w:rsidP="00994B24">
            <w:pPr>
              <w:spacing w:after="0" w:line="240" w:lineRule="auto"/>
              <w:jc w:val="center"/>
              <w:rPr>
                <w:rFonts w:ascii="Candara" w:hAnsi="Candara" w:cs="Arial"/>
                <w:bCs/>
              </w:rPr>
            </w:pPr>
            <w:r w:rsidRPr="00FC5089">
              <w:rPr>
                <w:rFonts w:ascii="Candara" w:hAnsi="Candara" w:cs="Arial"/>
                <w:bCs/>
              </w:rPr>
              <w:t>Basso</w:t>
            </w:r>
          </w:p>
        </w:tc>
        <w:tc>
          <w:tcPr>
            <w:tcW w:w="1277" w:type="dxa"/>
            <w:vMerge w:val="restart"/>
            <w:shd w:val="clear" w:color="auto" w:fill="FFFF00"/>
            <w:vAlign w:val="center"/>
          </w:tcPr>
          <w:p w:rsidR="009F5753" w:rsidRPr="00FC5089" w:rsidRDefault="009F5753" w:rsidP="00994B24">
            <w:pPr>
              <w:spacing w:after="0" w:line="240" w:lineRule="auto"/>
              <w:jc w:val="center"/>
              <w:rPr>
                <w:rFonts w:ascii="Candara" w:hAnsi="Candara" w:cs="Arial"/>
                <w:bCs/>
              </w:rPr>
            </w:pPr>
            <w:r w:rsidRPr="00FC5089">
              <w:rPr>
                <w:rFonts w:ascii="Candara" w:hAnsi="Candara" w:cs="Arial"/>
                <w:bCs/>
              </w:rPr>
              <w:t>Medio</w:t>
            </w:r>
          </w:p>
        </w:tc>
        <w:tc>
          <w:tcPr>
            <w:tcW w:w="1230" w:type="dxa"/>
            <w:vMerge w:val="restart"/>
            <w:shd w:val="clear" w:color="auto" w:fill="FFC000"/>
            <w:vAlign w:val="center"/>
          </w:tcPr>
          <w:p w:rsidR="009F5753" w:rsidRPr="00FC5089" w:rsidRDefault="009F5753" w:rsidP="00994B24">
            <w:pPr>
              <w:spacing w:after="0" w:line="240" w:lineRule="auto"/>
              <w:jc w:val="center"/>
              <w:rPr>
                <w:rFonts w:ascii="Candara" w:hAnsi="Candara" w:cs="Arial"/>
                <w:bCs/>
              </w:rPr>
            </w:pPr>
            <w:r w:rsidRPr="00FC5089">
              <w:rPr>
                <w:rFonts w:ascii="Candara" w:hAnsi="Candara" w:cs="Arial"/>
                <w:bCs/>
              </w:rPr>
              <w:t>Alto</w:t>
            </w:r>
          </w:p>
        </w:tc>
        <w:tc>
          <w:tcPr>
            <w:tcW w:w="1270" w:type="dxa"/>
            <w:vMerge w:val="restart"/>
            <w:shd w:val="clear" w:color="auto" w:fill="FF0000"/>
            <w:vAlign w:val="center"/>
          </w:tcPr>
          <w:p w:rsidR="009F5753" w:rsidRPr="00FC5089" w:rsidRDefault="009F5753" w:rsidP="00994B24">
            <w:pPr>
              <w:spacing w:after="0" w:line="240" w:lineRule="auto"/>
              <w:jc w:val="center"/>
              <w:rPr>
                <w:rFonts w:ascii="Candara" w:hAnsi="Candara" w:cs="Arial"/>
                <w:bCs/>
              </w:rPr>
            </w:pPr>
            <w:r w:rsidRPr="00FC5089">
              <w:rPr>
                <w:rFonts w:ascii="Candara" w:hAnsi="Candara" w:cs="Arial"/>
                <w:bCs/>
              </w:rPr>
              <w:t>Molto Alto</w:t>
            </w:r>
          </w:p>
        </w:tc>
      </w:tr>
      <w:tr w:rsidR="009F5753" w:rsidRPr="00FC5089" w:rsidTr="009F5753">
        <w:trPr>
          <w:trHeight w:hRule="exact" w:val="852"/>
        </w:trPr>
        <w:tc>
          <w:tcPr>
            <w:tcW w:w="1627" w:type="dxa"/>
            <w:tcBorders>
              <w:top w:val="nil"/>
              <w:bottom w:val="single" w:sz="4" w:space="0" w:color="auto"/>
              <w:right w:val="nil"/>
            </w:tcBorders>
            <w:vAlign w:val="bottom"/>
          </w:tcPr>
          <w:p w:rsidR="009F5753" w:rsidRPr="00FC5089" w:rsidRDefault="009F5753" w:rsidP="00994B24">
            <w:pPr>
              <w:tabs>
                <w:tab w:val="center" w:pos="4819"/>
                <w:tab w:val="right" w:pos="9638"/>
              </w:tabs>
              <w:spacing w:before="120" w:after="120" w:line="240" w:lineRule="auto"/>
              <w:rPr>
                <w:b/>
              </w:rPr>
            </w:pPr>
            <w:r w:rsidRPr="00FC5089">
              <w:rPr>
                <w:rFonts w:ascii="Candara" w:hAnsi="Candara" w:cs="Arial"/>
                <w:b/>
              </w:rPr>
              <w:t>Reati</w:t>
            </w:r>
          </w:p>
        </w:tc>
        <w:tc>
          <w:tcPr>
            <w:tcW w:w="1914" w:type="dxa"/>
            <w:tcBorders>
              <w:top w:val="nil"/>
              <w:left w:val="nil"/>
              <w:bottom w:val="single" w:sz="4" w:space="0" w:color="auto"/>
            </w:tcBorders>
            <w:vAlign w:val="center"/>
          </w:tcPr>
          <w:p w:rsidR="009F5753" w:rsidRPr="00FC5089" w:rsidRDefault="009F5753" w:rsidP="00994B24">
            <w:pPr>
              <w:tabs>
                <w:tab w:val="center" w:pos="4819"/>
                <w:tab w:val="right" w:pos="9638"/>
              </w:tabs>
              <w:spacing w:before="120" w:after="120" w:line="240" w:lineRule="auto"/>
              <w:jc w:val="center"/>
              <w:rPr>
                <w:b/>
              </w:rPr>
            </w:pPr>
          </w:p>
        </w:tc>
        <w:tc>
          <w:tcPr>
            <w:tcW w:w="1270" w:type="dxa"/>
            <w:vMerge/>
            <w:tcBorders>
              <w:bottom w:val="single" w:sz="4" w:space="0" w:color="auto"/>
            </w:tcBorders>
            <w:shd w:val="clear" w:color="auto" w:fill="00FF00"/>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66" w:type="dxa"/>
            <w:vMerge/>
            <w:tcBorders>
              <w:bottom w:val="single" w:sz="4" w:space="0" w:color="auto"/>
            </w:tcBorders>
            <w:shd w:val="clear" w:color="auto" w:fill="92D050"/>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77" w:type="dxa"/>
            <w:vMerge/>
            <w:tcBorders>
              <w:bottom w:val="single" w:sz="4" w:space="0" w:color="auto"/>
            </w:tcBorders>
            <w:shd w:val="clear" w:color="auto" w:fill="FFFF00"/>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30" w:type="dxa"/>
            <w:vMerge/>
            <w:tcBorders>
              <w:bottom w:val="single" w:sz="4" w:space="0" w:color="auto"/>
            </w:tcBorders>
            <w:shd w:val="clear" w:color="auto" w:fill="FFC000"/>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70" w:type="dxa"/>
            <w:vMerge/>
            <w:tcBorders>
              <w:bottom w:val="single" w:sz="4" w:space="0" w:color="auto"/>
            </w:tcBorders>
            <w:shd w:val="clear" w:color="auto" w:fill="FF0000"/>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r>
      <w:tr w:rsidR="009F5753" w:rsidRPr="00FC5089" w:rsidTr="009F5753">
        <w:tc>
          <w:tcPr>
            <w:tcW w:w="3541" w:type="dxa"/>
            <w:gridSpan w:val="2"/>
            <w:shd w:val="clear" w:color="auto" w:fill="FFFFFF"/>
            <w:vAlign w:val="center"/>
          </w:tcPr>
          <w:p w:rsidR="009F5753" w:rsidRPr="00FC5089" w:rsidRDefault="009F5753" w:rsidP="00994B24">
            <w:pPr>
              <w:spacing w:after="0" w:line="240" w:lineRule="auto"/>
              <w:jc w:val="center"/>
              <w:rPr>
                <w:rFonts w:ascii="Candara" w:hAnsi="Candara" w:cs="Arial"/>
                <w:bCs/>
              </w:rPr>
            </w:pPr>
            <w:r w:rsidRPr="00FC5089">
              <w:rPr>
                <w:rFonts w:ascii="Candara" w:hAnsi="Candara" w:cs="Arial"/>
              </w:rPr>
              <w:t>Art. 635- bis c.p. “Danneggiamento di informazioni, dati e programmi informatici”</w:t>
            </w:r>
          </w:p>
        </w:tc>
        <w:tc>
          <w:tcPr>
            <w:tcW w:w="1270" w:type="dxa"/>
            <w:shd w:val="clear" w:color="auto" w:fill="FFFFFF"/>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9F5753" w:rsidRPr="00FC5089" w:rsidRDefault="0087169E" w:rsidP="00994B24">
            <w:pPr>
              <w:tabs>
                <w:tab w:val="center" w:pos="4819"/>
                <w:tab w:val="right" w:pos="9638"/>
              </w:tabs>
              <w:spacing w:before="120" w:after="120" w:line="240" w:lineRule="auto"/>
              <w:jc w:val="center"/>
              <w:rPr>
                <w:rFonts w:ascii="Candara" w:hAnsi="Candara" w:cs="Arial"/>
              </w:rPr>
            </w:pPr>
            <w:r>
              <w:rPr>
                <w:rFonts w:ascii="Candara" w:hAnsi="Candara" w:cs="Arial"/>
              </w:rPr>
              <w:t>X</w:t>
            </w:r>
          </w:p>
        </w:tc>
        <w:tc>
          <w:tcPr>
            <w:tcW w:w="1277" w:type="dxa"/>
            <w:shd w:val="clear" w:color="auto" w:fill="FFFFFF"/>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30" w:type="dxa"/>
            <w:shd w:val="clear" w:color="auto" w:fill="FFFFFF"/>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9F5753" w:rsidRPr="00FC5089" w:rsidRDefault="009F5753" w:rsidP="00994B24">
            <w:pPr>
              <w:tabs>
                <w:tab w:val="center" w:pos="4819"/>
                <w:tab w:val="right" w:pos="9638"/>
              </w:tabs>
              <w:spacing w:before="120" w:after="120" w:line="240" w:lineRule="auto"/>
              <w:jc w:val="center"/>
              <w:rPr>
                <w:rFonts w:ascii="Candara" w:hAnsi="Candara" w:cs="Arial"/>
              </w:rPr>
            </w:pPr>
          </w:p>
        </w:tc>
      </w:tr>
      <w:tr w:rsidR="009F5753" w:rsidRPr="00FC5089" w:rsidTr="009F5753">
        <w:tc>
          <w:tcPr>
            <w:tcW w:w="3541" w:type="dxa"/>
            <w:gridSpan w:val="2"/>
            <w:shd w:val="clear" w:color="auto" w:fill="FFFFFF"/>
            <w:vAlign w:val="center"/>
          </w:tcPr>
          <w:p w:rsidR="009F5753" w:rsidRPr="00FC5089" w:rsidRDefault="009F5753" w:rsidP="00A20DC5">
            <w:pPr>
              <w:spacing w:after="0" w:line="240" w:lineRule="auto"/>
              <w:jc w:val="center"/>
              <w:rPr>
                <w:rFonts w:ascii="Candara" w:hAnsi="Candara" w:cs="Arial"/>
              </w:rPr>
            </w:pPr>
            <w:r w:rsidRPr="00FC5089">
              <w:rPr>
                <w:rFonts w:ascii="Candara" w:hAnsi="Candara" w:cs="Arial"/>
              </w:rPr>
              <w:t xml:space="preserve">Art. 635- quater c.p. “Danneggiamento dei sistemi informatici o telematici” </w:t>
            </w:r>
          </w:p>
        </w:tc>
        <w:tc>
          <w:tcPr>
            <w:tcW w:w="1270" w:type="dxa"/>
            <w:shd w:val="clear" w:color="auto" w:fill="FFFFFF"/>
          </w:tcPr>
          <w:p w:rsidR="009F5753" w:rsidRPr="00FC5089" w:rsidRDefault="009F5753" w:rsidP="009F5753">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9F5753" w:rsidRPr="00FC5089" w:rsidRDefault="0087169E" w:rsidP="009F5753">
            <w:pPr>
              <w:tabs>
                <w:tab w:val="center" w:pos="4819"/>
                <w:tab w:val="right" w:pos="9638"/>
              </w:tabs>
              <w:spacing w:before="120" w:after="120" w:line="240" w:lineRule="auto"/>
              <w:jc w:val="center"/>
              <w:rPr>
                <w:rFonts w:ascii="Candara" w:hAnsi="Candara" w:cs="Arial"/>
              </w:rPr>
            </w:pPr>
            <w:r>
              <w:rPr>
                <w:rFonts w:ascii="Candara" w:hAnsi="Candara" w:cs="Arial"/>
              </w:rPr>
              <w:t>X</w:t>
            </w:r>
          </w:p>
        </w:tc>
        <w:tc>
          <w:tcPr>
            <w:tcW w:w="1277" w:type="dxa"/>
            <w:shd w:val="clear" w:color="auto" w:fill="FFFFFF"/>
          </w:tcPr>
          <w:p w:rsidR="009F5753" w:rsidRPr="00FC5089" w:rsidRDefault="009F5753" w:rsidP="009F5753">
            <w:pPr>
              <w:tabs>
                <w:tab w:val="center" w:pos="4819"/>
                <w:tab w:val="right" w:pos="9638"/>
              </w:tabs>
              <w:spacing w:before="120" w:after="120" w:line="240" w:lineRule="auto"/>
              <w:jc w:val="center"/>
              <w:rPr>
                <w:rFonts w:ascii="Candara" w:hAnsi="Candara" w:cs="Arial"/>
              </w:rPr>
            </w:pPr>
          </w:p>
        </w:tc>
        <w:tc>
          <w:tcPr>
            <w:tcW w:w="1230" w:type="dxa"/>
            <w:shd w:val="clear" w:color="auto" w:fill="FFFFFF"/>
          </w:tcPr>
          <w:p w:rsidR="009F5753" w:rsidRPr="00FC5089" w:rsidRDefault="009F5753" w:rsidP="009F5753">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9F5753" w:rsidRPr="00FC5089" w:rsidRDefault="009F5753" w:rsidP="009F5753">
            <w:pPr>
              <w:tabs>
                <w:tab w:val="center" w:pos="4819"/>
                <w:tab w:val="right" w:pos="9638"/>
              </w:tabs>
              <w:spacing w:before="120" w:after="120" w:line="240" w:lineRule="auto"/>
              <w:jc w:val="center"/>
              <w:rPr>
                <w:rFonts w:ascii="Candara" w:hAnsi="Candara" w:cs="Arial"/>
              </w:rPr>
            </w:pPr>
          </w:p>
        </w:tc>
      </w:tr>
      <w:tr w:rsidR="00A20DC5" w:rsidRPr="00FC5089" w:rsidTr="009F5753">
        <w:tc>
          <w:tcPr>
            <w:tcW w:w="3541" w:type="dxa"/>
            <w:gridSpan w:val="2"/>
            <w:shd w:val="clear" w:color="auto" w:fill="FFFFFF"/>
            <w:vAlign w:val="center"/>
          </w:tcPr>
          <w:p w:rsidR="00A20DC5" w:rsidRPr="00FC5089" w:rsidRDefault="00A20DC5" w:rsidP="009F5753">
            <w:pPr>
              <w:spacing w:after="0" w:line="240" w:lineRule="auto"/>
              <w:jc w:val="center"/>
              <w:rPr>
                <w:rFonts w:ascii="Candara" w:hAnsi="Candara" w:cs="Arial"/>
              </w:rPr>
            </w:pPr>
            <w:r w:rsidRPr="00FC5089">
              <w:rPr>
                <w:rFonts w:ascii="Candara" w:hAnsi="Candara" w:cs="Arial"/>
              </w:rPr>
              <w:t xml:space="preserve">Art. </w:t>
            </w:r>
            <w:r w:rsidR="00C86FD4" w:rsidRPr="00FC5089">
              <w:rPr>
                <w:rFonts w:ascii="Candara" w:hAnsi="Candara" w:cs="Arial"/>
              </w:rPr>
              <w:t>171 Bis</w:t>
            </w:r>
            <w:r w:rsidRPr="00FC5089">
              <w:rPr>
                <w:rFonts w:ascii="Candara" w:hAnsi="Candara" w:cs="Arial"/>
              </w:rPr>
              <w:t xml:space="preserve"> Violazione dei Diritti d'Autore mediante duplicazione di programmi"</w:t>
            </w:r>
          </w:p>
        </w:tc>
        <w:tc>
          <w:tcPr>
            <w:tcW w:w="1270" w:type="dxa"/>
            <w:shd w:val="clear" w:color="auto" w:fill="FFFFFF"/>
          </w:tcPr>
          <w:p w:rsidR="00A20DC5" w:rsidRPr="00FC5089" w:rsidRDefault="00A20DC5" w:rsidP="009F5753">
            <w:pPr>
              <w:tabs>
                <w:tab w:val="center" w:pos="4819"/>
                <w:tab w:val="right" w:pos="9638"/>
              </w:tabs>
              <w:spacing w:before="120" w:after="120" w:line="240" w:lineRule="auto"/>
              <w:jc w:val="center"/>
              <w:rPr>
                <w:rFonts w:ascii="Candara" w:hAnsi="Candara" w:cs="Arial"/>
              </w:rPr>
            </w:pPr>
          </w:p>
        </w:tc>
        <w:tc>
          <w:tcPr>
            <w:tcW w:w="1266" w:type="dxa"/>
            <w:shd w:val="clear" w:color="auto" w:fill="FFFFFF"/>
          </w:tcPr>
          <w:p w:rsidR="00A20DC5" w:rsidRPr="00FC5089" w:rsidRDefault="00B528EB" w:rsidP="009F5753">
            <w:pPr>
              <w:tabs>
                <w:tab w:val="center" w:pos="4819"/>
                <w:tab w:val="right" w:pos="9638"/>
              </w:tabs>
              <w:spacing w:before="120" w:after="120" w:line="240" w:lineRule="auto"/>
              <w:jc w:val="center"/>
              <w:rPr>
                <w:rFonts w:ascii="Candara" w:hAnsi="Candara" w:cs="Arial"/>
              </w:rPr>
            </w:pPr>
            <w:r w:rsidRPr="00FC5089">
              <w:rPr>
                <w:rFonts w:ascii="Candara" w:hAnsi="Candara" w:cs="Arial"/>
              </w:rPr>
              <w:t>X</w:t>
            </w:r>
          </w:p>
        </w:tc>
        <w:tc>
          <w:tcPr>
            <w:tcW w:w="1277" w:type="dxa"/>
            <w:shd w:val="clear" w:color="auto" w:fill="FFFFFF"/>
          </w:tcPr>
          <w:p w:rsidR="00A20DC5" w:rsidRPr="00FC5089" w:rsidRDefault="00A20DC5" w:rsidP="009F5753">
            <w:pPr>
              <w:tabs>
                <w:tab w:val="center" w:pos="4819"/>
                <w:tab w:val="right" w:pos="9638"/>
              </w:tabs>
              <w:spacing w:before="120" w:after="120" w:line="240" w:lineRule="auto"/>
              <w:jc w:val="center"/>
              <w:rPr>
                <w:rFonts w:ascii="Candara" w:hAnsi="Candara" w:cs="Arial"/>
              </w:rPr>
            </w:pPr>
          </w:p>
        </w:tc>
        <w:tc>
          <w:tcPr>
            <w:tcW w:w="1230" w:type="dxa"/>
            <w:shd w:val="clear" w:color="auto" w:fill="FFFFFF"/>
          </w:tcPr>
          <w:p w:rsidR="00A20DC5" w:rsidRPr="00FC5089" w:rsidRDefault="00A20DC5" w:rsidP="009F5753">
            <w:pPr>
              <w:tabs>
                <w:tab w:val="center" w:pos="4819"/>
                <w:tab w:val="right" w:pos="9638"/>
              </w:tabs>
              <w:spacing w:before="120" w:after="120" w:line="240" w:lineRule="auto"/>
              <w:jc w:val="center"/>
              <w:rPr>
                <w:rFonts w:ascii="Candara" w:hAnsi="Candara" w:cs="Arial"/>
              </w:rPr>
            </w:pPr>
          </w:p>
        </w:tc>
        <w:tc>
          <w:tcPr>
            <w:tcW w:w="1270" w:type="dxa"/>
            <w:shd w:val="clear" w:color="auto" w:fill="FFFFFF"/>
          </w:tcPr>
          <w:p w:rsidR="00A20DC5" w:rsidRPr="00FC5089" w:rsidRDefault="00A20DC5" w:rsidP="009F5753">
            <w:pPr>
              <w:tabs>
                <w:tab w:val="center" w:pos="4819"/>
                <w:tab w:val="right" w:pos="9638"/>
              </w:tabs>
              <w:spacing w:before="120" w:after="120" w:line="240" w:lineRule="auto"/>
              <w:jc w:val="center"/>
              <w:rPr>
                <w:rFonts w:ascii="Candara" w:hAnsi="Candara" w:cs="Arial"/>
              </w:rPr>
            </w:pPr>
          </w:p>
        </w:tc>
      </w:tr>
    </w:tbl>
    <w:p w:rsidR="00845FDD" w:rsidRPr="00FC5089" w:rsidRDefault="00845FDD" w:rsidP="00A20DC5">
      <w:pPr>
        <w:pStyle w:val="Titolo1"/>
        <w:numPr>
          <w:ilvl w:val="0"/>
          <w:numId w:val="1"/>
        </w:numPr>
        <w:spacing w:line="360" w:lineRule="auto"/>
        <w:ind w:left="703" w:hanging="703"/>
        <w:rPr>
          <w:rFonts w:ascii="Candara" w:hAnsi="Candara" w:cs="Arial"/>
          <w:szCs w:val="24"/>
          <w:lang w:val="it-IT"/>
        </w:rPr>
      </w:pPr>
      <w:bookmarkStart w:id="25" w:name="_Toc449539607"/>
      <w:r w:rsidRPr="00FC5089">
        <w:rPr>
          <w:rFonts w:ascii="Candara" w:hAnsi="Candara" w:cs="Arial"/>
          <w:szCs w:val="24"/>
          <w:lang w:val="it-IT"/>
        </w:rPr>
        <w:t>MODALITA’ OPERATIVE</w:t>
      </w:r>
      <w:bookmarkEnd w:id="18"/>
      <w:bookmarkEnd w:id="23"/>
      <w:bookmarkEnd w:id="24"/>
      <w:bookmarkEnd w:id="25"/>
    </w:p>
    <w:p w:rsidR="00043945" w:rsidRPr="00FC5089" w:rsidRDefault="00043945" w:rsidP="00485886">
      <w:pPr>
        <w:pStyle w:val="Titolo2"/>
        <w:widowControl w:val="0"/>
        <w:numPr>
          <w:ilvl w:val="1"/>
          <w:numId w:val="6"/>
        </w:numPr>
        <w:spacing w:before="120" w:line="360" w:lineRule="auto"/>
        <w:rPr>
          <w:rFonts w:ascii="Candara" w:hAnsi="Candara" w:cs="Arial"/>
          <w:sz w:val="24"/>
          <w:szCs w:val="24"/>
        </w:rPr>
      </w:pPr>
      <w:bookmarkStart w:id="26" w:name="_Toc449539608"/>
      <w:r w:rsidRPr="00FC5089">
        <w:rPr>
          <w:rFonts w:ascii="Candara" w:hAnsi="Candara" w:cs="Arial"/>
          <w:sz w:val="24"/>
          <w:szCs w:val="24"/>
        </w:rPr>
        <w:t>Principi generali di comportamento</w:t>
      </w:r>
      <w:bookmarkEnd w:id="26"/>
      <w:r w:rsidRPr="00FC5089">
        <w:rPr>
          <w:rFonts w:ascii="Candara" w:hAnsi="Candara" w:cs="Arial"/>
          <w:sz w:val="24"/>
          <w:szCs w:val="24"/>
        </w:rPr>
        <w:t xml:space="preserve"> </w:t>
      </w:r>
    </w:p>
    <w:p w:rsidR="001E2DE5" w:rsidRPr="00FC5089" w:rsidRDefault="00043945" w:rsidP="007751D2">
      <w:pPr>
        <w:spacing w:after="0" w:line="360" w:lineRule="auto"/>
        <w:jc w:val="both"/>
        <w:rPr>
          <w:rFonts w:ascii="Candara" w:hAnsi="Candara"/>
          <w:sz w:val="24"/>
          <w:szCs w:val="24"/>
        </w:rPr>
      </w:pPr>
      <w:r w:rsidRPr="00FC5089">
        <w:rPr>
          <w:rFonts w:ascii="Candara" w:hAnsi="Candara"/>
          <w:sz w:val="24"/>
          <w:szCs w:val="24"/>
        </w:rPr>
        <w:t>Uno dei presup</w:t>
      </w:r>
      <w:r w:rsidR="002B5100" w:rsidRPr="00FC5089">
        <w:rPr>
          <w:rFonts w:ascii="Candara" w:hAnsi="Candara"/>
          <w:sz w:val="24"/>
          <w:szCs w:val="24"/>
        </w:rPr>
        <w:t>posti</w:t>
      </w:r>
      <w:r w:rsidR="00676E61" w:rsidRPr="00FC5089">
        <w:rPr>
          <w:rFonts w:ascii="Candara" w:hAnsi="Candara"/>
          <w:sz w:val="24"/>
          <w:szCs w:val="24"/>
        </w:rPr>
        <w:t xml:space="preserve"> del Modello al fine i reati “informatici” </w:t>
      </w:r>
      <w:r w:rsidRPr="00FC5089">
        <w:rPr>
          <w:rFonts w:ascii="Candara" w:hAnsi="Candara"/>
          <w:sz w:val="24"/>
          <w:szCs w:val="24"/>
        </w:rPr>
        <w:t xml:space="preserve">è dato dal rispetto di alcuni principi e nella tenuta di determinati comportamenti, da parte dei lavoratori della Società, nonché dagli </w:t>
      </w:r>
      <w:r w:rsidR="002B5100" w:rsidRPr="00FC5089">
        <w:rPr>
          <w:rFonts w:ascii="Candara" w:hAnsi="Candara"/>
          <w:sz w:val="24"/>
          <w:szCs w:val="24"/>
        </w:rPr>
        <w:t xml:space="preserve">eventuali soggetti esterni </w:t>
      </w:r>
      <w:r w:rsidR="00DD5A8D" w:rsidRPr="00FC5089">
        <w:rPr>
          <w:rFonts w:ascii="Candara" w:hAnsi="Candara"/>
          <w:sz w:val="24"/>
          <w:szCs w:val="24"/>
        </w:rPr>
        <w:t>che siano</w:t>
      </w:r>
      <w:r w:rsidR="00FC5089">
        <w:rPr>
          <w:rFonts w:ascii="Candara" w:hAnsi="Candara"/>
          <w:sz w:val="24"/>
          <w:szCs w:val="24"/>
        </w:rPr>
        <w:t xml:space="preserve"> coinvolti</w:t>
      </w:r>
      <w:r w:rsidR="002B5100" w:rsidRPr="00FC5089">
        <w:rPr>
          <w:rFonts w:ascii="Candara" w:hAnsi="Candara"/>
          <w:sz w:val="24"/>
          <w:szCs w:val="24"/>
        </w:rPr>
        <w:t xml:space="preserve"> nelle attività operative</w:t>
      </w:r>
      <w:r w:rsidR="000F1166" w:rsidRPr="00FC5089">
        <w:rPr>
          <w:rFonts w:ascii="Candara" w:hAnsi="Candara"/>
          <w:sz w:val="24"/>
          <w:szCs w:val="24"/>
        </w:rPr>
        <w:t xml:space="preserve"> che possono esporre </w:t>
      </w:r>
      <w:r w:rsidR="001D0C58">
        <w:rPr>
          <w:rFonts w:ascii="Candara" w:hAnsi="Candara"/>
          <w:sz w:val="24"/>
          <w:szCs w:val="24"/>
        </w:rPr>
        <w:t xml:space="preserve">la </w:t>
      </w:r>
      <w:r w:rsidR="00E64BF8">
        <w:rPr>
          <w:rFonts w:ascii="Candara" w:hAnsi="Candara"/>
          <w:sz w:val="24"/>
          <w:szCs w:val="24"/>
        </w:rPr>
        <w:t xml:space="preserve">Catania </w:t>
      </w:r>
      <w:proofErr w:type="gramStart"/>
      <w:r w:rsidR="00E64BF8">
        <w:rPr>
          <w:rFonts w:ascii="Candara" w:hAnsi="Candara"/>
          <w:sz w:val="24"/>
          <w:szCs w:val="24"/>
        </w:rPr>
        <w:t xml:space="preserve">Multiservizi </w:t>
      </w:r>
      <w:r w:rsidR="000F1166" w:rsidRPr="00FC5089">
        <w:rPr>
          <w:rFonts w:ascii="Candara" w:hAnsi="Candara"/>
          <w:sz w:val="24"/>
          <w:szCs w:val="24"/>
        </w:rPr>
        <w:t xml:space="preserve"> al</w:t>
      </w:r>
      <w:proofErr w:type="gramEnd"/>
      <w:r w:rsidR="000F1166" w:rsidRPr="00FC5089">
        <w:rPr>
          <w:rFonts w:ascii="Candara" w:hAnsi="Candara"/>
          <w:sz w:val="24"/>
          <w:szCs w:val="24"/>
        </w:rPr>
        <w:t xml:space="preserve"> reato presupposto</w:t>
      </w:r>
      <w:r w:rsidRPr="00FC5089">
        <w:rPr>
          <w:rFonts w:ascii="Candara" w:hAnsi="Candara"/>
          <w:sz w:val="24"/>
          <w:szCs w:val="24"/>
        </w:rPr>
        <w:t xml:space="preserve">. </w:t>
      </w:r>
      <w:r w:rsidR="00E104BA" w:rsidRPr="00E104BA">
        <w:rPr>
          <w:rFonts w:ascii="Candara" w:hAnsi="Candara"/>
          <w:sz w:val="24"/>
          <w:szCs w:val="24"/>
        </w:rPr>
        <w:t>I principi e lo stile comportamentale sono elencati nel Codice Etico Aziendale.</w:t>
      </w:r>
      <w:r w:rsidR="001E2DE5" w:rsidRPr="00FC5089">
        <w:rPr>
          <w:rFonts w:ascii="Candara" w:hAnsi="Candara"/>
          <w:sz w:val="24"/>
          <w:szCs w:val="24"/>
        </w:rPr>
        <w:t xml:space="preserve"> </w:t>
      </w:r>
    </w:p>
    <w:p w:rsidR="00F51210" w:rsidRPr="00FC5089" w:rsidRDefault="00F51210" w:rsidP="00485886">
      <w:pPr>
        <w:pStyle w:val="Titolo2"/>
        <w:widowControl w:val="0"/>
        <w:numPr>
          <w:ilvl w:val="1"/>
          <w:numId w:val="6"/>
        </w:numPr>
        <w:spacing w:before="120" w:line="360" w:lineRule="auto"/>
        <w:rPr>
          <w:rFonts w:ascii="Candara" w:hAnsi="Candara" w:cs="Arial"/>
          <w:sz w:val="24"/>
          <w:szCs w:val="24"/>
          <w:lang w:val="it-IT"/>
        </w:rPr>
      </w:pPr>
      <w:bookmarkStart w:id="27" w:name="_Toc449539609"/>
      <w:r w:rsidRPr="00FC5089">
        <w:rPr>
          <w:rFonts w:ascii="Candara" w:hAnsi="Candara" w:cs="Arial"/>
          <w:sz w:val="24"/>
          <w:szCs w:val="24"/>
          <w:lang w:val="it-IT"/>
        </w:rPr>
        <w:t xml:space="preserve">Attività sensibili nell’ambito dei reati </w:t>
      </w:r>
      <w:r w:rsidR="00C4457A" w:rsidRPr="00FC5089">
        <w:rPr>
          <w:rFonts w:ascii="Candara" w:hAnsi="Candara" w:cs="Arial"/>
          <w:sz w:val="24"/>
          <w:szCs w:val="24"/>
          <w:lang w:val="it-IT"/>
        </w:rPr>
        <w:t>informatici</w:t>
      </w:r>
      <w:bookmarkEnd w:id="27"/>
    </w:p>
    <w:p w:rsidR="00F51210" w:rsidRPr="00FC5089" w:rsidRDefault="00CE3D3C" w:rsidP="00CE3D3C">
      <w:pPr>
        <w:autoSpaceDE w:val="0"/>
        <w:autoSpaceDN w:val="0"/>
        <w:adjustRightInd w:val="0"/>
        <w:spacing w:after="0" w:line="360" w:lineRule="auto"/>
        <w:jc w:val="both"/>
        <w:rPr>
          <w:rFonts w:ascii="Candara" w:hAnsi="Candara"/>
          <w:sz w:val="24"/>
          <w:szCs w:val="24"/>
        </w:rPr>
      </w:pPr>
      <w:r w:rsidRPr="00FC5089">
        <w:rPr>
          <w:rFonts w:ascii="Candara" w:hAnsi="Candara"/>
          <w:sz w:val="24"/>
          <w:szCs w:val="24"/>
        </w:rPr>
        <w:t>Attraverso un’attività di mappatura delle aree a rischio e di controllo, che costituisce parte integrante del Modello, la Società ha individuato le attività sensibili di seguito elencate, nell’ambito delle quali, potenzialmente, potrebbero essere commessi alcuni dei reati informatici o i reati relativi ai diritti d’autore</w:t>
      </w:r>
      <w:r w:rsidR="00F51210" w:rsidRPr="00FC5089">
        <w:rPr>
          <w:rFonts w:ascii="Candara" w:hAnsi="Candara"/>
          <w:sz w:val="24"/>
          <w:szCs w:val="24"/>
        </w:rPr>
        <w:t>:</w:t>
      </w:r>
    </w:p>
    <w:p w:rsidR="001E2DE5" w:rsidRPr="00FC5089" w:rsidRDefault="001E2DE5" w:rsidP="00485886">
      <w:pPr>
        <w:pStyle w:val="Paragrafoelenco"/>
        <w:numPr>
          <w:ilvl w:val="0"/>
          <w:numId w:val="5"/>
        </w:numPr>
        <w:autoSpaceDE w:val="0"/>
        <w:autoSpaceDN w:val="0"/>
        <w:adjustRightInd w:val="0"/>
        <w:spacing w:after="0" w:line="360" w:lineRule="auto"/>
        <w:jc w:val="both"/>
        <w:rPr>
          <w:rFonts w:ascii="Candara" w:hAnsi="Candara"/>
          <w:sz w:val="24"/>
          <w:szCs w:val="24"/>
        </w:rPr>
      </w:pPr>
      <w:r w:rsidRPr="00FC5089">
        <w:rPr>
          <w:rFonts w:ascii="Candara" w:hAnsi="Candara"/>
          <w:sz w:val="24"/>
          <w:szCs w:val="24"/>
        </w:rPr>
        <w:t>Installazione di apparecchiature per il danneggiamento dei dati contenuti nel sistema informativo aziendale</w:t>
      </w:r>
      <w:r w:rsidR="00FC5089">
        <w:rPr>
          <w:rFonts w:ascii="Candara" w:hAnsi="Candara"/>
          <w:sz w:val="24"/>
          <w:szCs w:val="24"/>
        </w:rPr>
        <w:t>;</w:t>
      </w:r>
    </w:p>
    <w:p w:rsidR="001E2DE5" w:rsidRPr="00FC5089" w:rsidRDefault="001E2DE5" w:rsidP="00485886">
      <w:pPr>
        <w:pStyle w:val="Paragrafoelenco"/>
        <w:numPr>
          <w:ilvl w:val="0"/>
          <w:numId w:val="5"/>
        </w:numPr>
        <w:autoSpaceDE w:val="0"/>
        <w:autoSpaceDN w:val="0"/>
        <w:adjustRightInd w:val="0"/>
        <w:spacing w:after="0" w:line="360" w:lineRule="auto"/>
        <w:jc w:val="both"/>
        <w:rPr>
          <w:rFonts w:ascii="Candara" w:hAnsi="Candara"/>
          <w:sz w:val="24"/>
          <w:szCs w:val="24"/>
        </w:rPr>
      </w:pPr>
      <w:r w:rsidRPr="00FC5089">
        <w:rPr>
          <w:rFonts w:ascii="Candara" w:hAnsi="Candara"/>
          <w:sz w:val="24"/>
          <w:szCs w:val="24"/>
        </w:rPr>
        <w:t>Danneggiamento volontario di sistemi informatici o telematici.</w:t>
      </w:r>
    </w:p>
    <w:p w:rsidR="00F51210" w:rsidRDefault="001E2DE5" w:rsidP="002F2F6D">
      <w:pPr>
        <w:autoSpaceDE w:val="0"/>
        <w:autoSpaceDN w:val="0"/>
        <w:adjustRightInd w:val="0"/>
        <w:spacing w:after="0" w:line="360" w:lineRule="auto"/>
        <w:jc w:val="both"/>
        <w:rPr>
          <w:rFonts w:ascii="Candara" w:hAnsi="Candara"/>
          <w:sz w:val="24"/>
          <w:szCs w:val="24"/>
        </w:rPr>
      </w:pPr>
      <w:r w:rsidRPr="00FC5089">
        <w:rPr>
          <w:rFonts w:ascii="Candara" w:hAnsi="Candara"/>
          <w:sz w:val="24"/>
          <w:szCs w:val="24"/>
        </w:rPr>
        <w:t>Va subito sottolineato come la realizzazione dei delitti informatici è di natura dolosa, quindi una violazione volontar</w:t>
      </w:r>
      <w:r w:rsidR="00653D00" w:rsidRPr="00FC5089">
        <w:rPr>
          <w:rFonts w:ascii="Candara" w:hAnsi="Candara"/>
          <w:sz w:val="24"/>
          <w:szCs w:val="24"/>
        </w:rPr>
        <w:t>ia dei soggetti, rispetto ai protocolli operativi</w:t>
      </w:r>
      <w:r w:rsidR="00FC5089">
        <w:rPr>
          <w:rFonts w:ascii="Candara" w:hAnsi="Candara"/>
          <w:sz w:val="24"/>
          <w:szCs w:val="24"/>
        </w:rPr>
        <w:t>.</w:t>
      </w:r>
      <w:r w:rsidR="00653D00" w:rsidRPr="00FC5089">
        <w:rPr>
          <w:rFonts w:ascii="Candara" w:hAnsi="Candara"/>
          <w:sz w:val="24"/>
          <w:szCs w:val="24"/>
        </w:rPr>
        <w:t xml:space="preserve"> </w:t>
      </w:r>
      <w:r w:rsidR="00D61399" w:rsidRPr="00FC5089">
        <w:rPr>
          <w:rFonts w:ascii="Candara" w:hAnsi="Candara"/>
          <w:sz w:val="24"/>
          <w:szCs w:val="24"/>
        </w:rPr>
        <w:t xml:space="preserve"> </w:t>
      </w:r>
    </w:p>
    <w:p w:rsidR="00043945" w:rsidRPr="00FC5089" w:rsidRDefault="00303A49" w:rsidP="00485886">
      <w:pPr>
        <w:pStyle w:val="Titolo2"/>
        <w:widowControl w:val="0"/>
        <w:numPr>
          <w:ilvl w:val="1"/>
          <w:numId w:val="6"/>
        </w:numPr>
        <w:spacing w:before="120" w:line="360" w:lineRule="auto"/>
        <w:rPr>
          <w:rFonts w:ascii="Candara" w:hAnsi="Candara" w:cs="Arial"/>
          <w:sz w:val="24"/>
          <w:szCs w:val="24"/>
        </w:rPr>
      </w:pPr>
      <w:bookmarkStart w:id="28" w:name="_Toc449539610"/>
      <w:r w:rsidRPr="00FC5089">
        <w:rPr>
          <w:rFonts w:ascii="Candara" w:hAnsi="Candara" w:cs="Arial"/>
          <w:sz w:val="24"/>
          <w:szCs w:val="24"/>
        </w:rPr>
        <w:t>Protocolli</w:t>
      </w:r>
      <w:r w:rsidR="00043945" w:rsidRPr="00FC5089">
        <w:rPr>
          <w:rFonts w:ascii="Candara" w:hAnsi="Candara" w:cs="Arial"/>
          <w:sz w:val="24"/>
          <w:szCs w:val="24"/>
        </w:rPr>
        <w:t xml:space="preserve"> di prevenzione</w:t>
      </w:r>
      <w:bookmarkEnd w:id="28"/>
      <w:r w:rsidR="00043945" w:rsidRPr="00FC5089">
        <w:rPr>
          <w:rFonts w:ascii="Candara" w:hAnsi="Candara" w:cs="Arial"/>
          <w:sz w:val="24"/>
          <w:szCs w:val="24"/>
        </w:rPr>
        <w:t xml:space="preserve"> </w:t>
      </w:r>
    </w:p>
    <w:p w:rsidR="00E87DD1" w:rsidRDefault="001D0C58" w:rsidP="008F6B28">
      <w:pPr>
        <w:widowControl w:val="0"/>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La </w:t>
      </w:r>
      <w:r w:rsidR="00E64BF8">
        <w:rPr>
          <w:rFonts w:ascii="Candara" w:hAnsi="Candara"/>
          <w:sz w:val="24"/>
          <w:szCs w:val="24"/>
        </w:rPr>
        <w:t xml:space="preserve">Catania Multiservizi </w:t>
      </w:r>
      <w:r w:rsidR="008E60B2" w:rsidRPr="00FC5089">
        <w:rPr>
          <w:rFonts w:ascii="Candara" w:hAnsi="Candara"/>
          <w:sz w:val="24"/>
          <w:szCs w:val="24"/>
        </w:rPr>
        <w:t xml:space="preserve"> </w:t>
      </w:r>
      <w:r w:rsidR="00EE19C0" w:rsidRPr="00FC5089">
        <w:rPr>
          <w:rFonts w:ascii="Candara" w:hAnsi="Candara"/>
          <w:sz w:val="24"/>
          <w:szCs w:val="24"/>
        </w:rPr>
        <w:t xml:space="preserve">per la corretta gestione degli strumenti elettronici e dei dati trattati con </w:t>
      </w:r>
      <w:r w:rsidR="00EE19C0" w:rsidRPr="00FC5089">
        <w:rPr>
          <w:rFonts w:ascii="Candara" w:hAnsi="Candara"/>
          <w:sz w:val="24"/>
          <w:szCs w:val="24"/>
        </w:rPr>
        <w:lastRenderedPageBreak/>
        <w:t xml:space="preserve">il loro ausilio come richiamato dal Legislatore </w:t>
      </w:r>
      <w:r w:rsidR="00E64BF8">
        <w:rPr>
          <w:rFonts w:ascii="Candara" w:hAnsi="Candara"/>
          <w:sz w:val="24"/>
          <w:szCs w:val="24"/>
        </w:rPr>
        <w:t xml:space="preserve">all’interno della normativa in materia di privacy </w:t>
      </w:r>
      <w:r w:rsidR="00EE19C0" w:rsidRPr="00FC5089">
        <w:rPr>
          <w:rFonts w:ascii="Candara" w:hAnsi="Candara"/>
          <w:sz w:val="24"/>
          <w:szCs w:val="24"/>
        </w:rPr>
        <w:t>nelle misure m</w:t>
      </w:r>
      <w:r w:rsidR="008F6B28">
        <w:rPr>
          <w:rFonts w:ascii="Candara" w:hAnsi="Candara"/>
          <w:sz w:val="24"/>
          <w:szCs w:val="24"/>
        </w:rPr>
        <w:t xml:space="preserve">inime di sicurezza da adottare,  ha emesso </w:t>
      </w:r>
      <w:r w:rsidR="004D5A74" w:rsidRPr="00FC5089">
        <w:rPr>
          <w:rFonts w:ascii="Candara" w:hAnsi="Candara"/>
          <w:sz w:val="24"/>
          <w:szCs w:val="24"/>
        </w:rPr>
        <w:t>un regolamento aziendale  che dettagli</w:t>
      </w:r>
      <w:r w:rsidR="005309A7" w:rsidRPr="00FC5089">
        <w:rPr>
          <w:rFonts w:ascii="Candara" w:hAnsi="Candara"/>
          <w:sz w:val="24"/>
          <w:szCs w:val="24"/>
        </w:rPr>
        <w:t>a</w:t>
      </w:r>
      <w:r w:rsidR="004D5A74" w:rsidRPr="00FC5089">
        <w:rPr>
          <w:rFonts w:ascii="Candara" w:hAnsi="Candara"/>
          <w:sz w:val="24"/>
          <w:szCs w:val="24"/>
        </w:rPr>
        <w:t xml:space="preserve"> le modalità di accesso ed utilizzo degli strumenti informatici, di internet, della posta elettronica nell’ambito dello svolgimento delle proprie mansioni e compiti, ai fini di un corretto utilizzo degli strumenti stessi da parte degli amministratori, dipendenti e collaboratori </w:t>
      </w:r>
      <w:r w:rsidR="008F6B28">
        <w:rPr>
          <w:rFonts w:ascii="Candara" w:hAnsi="Candara"/>
          <w:sz w:val="24"/>
          <w:szCs w:val="24"/>
        </w:rPr>
        <w:t xml:space="preserve">della </w:t>
      </w:r>
      <w:r w:rsidR="00E64BF8">
        <w:rPr>
          <w:rFonts w:ascii="Candara" w:hAnsi="Candara"/>
          <w:sz w:val="24"/>
          <w:szCs w:val="24"/>
        </w:rPr>
        <w:t xml:space="preserve">Catania Multiservizi </w:t>
      </w:r>
      <w:r w:rsidR="004D5A74" w:rsidRPr="00FC5089">
        <w:rPr>
          <w:rFonts w:ascii="Candara" w:hAnsi="Candara"/>
          <w:sz w:val="24"/>
          <w:szCs w:val="24"/>
        </w:rPr>
        <w:t>, comprensivi dei controlli effettuati e delle eventuali sanzioni rispett</w:t>
      </w:r>
      <w:r w:rsidR="005309A7" w:rsidRPr="00FC5089">
        <w:rPr>
          <w:rFonts w:ascii="Candara" w:hAnsi="Candara"/>
          <w:sz w:val="24"/>
          <w:szCs w:val="24"/>
        </w:rPr>
        <w:t>o a violazioni del Regolamento</w:t>
      </w:r>
      <w:r w:rsidR="004D5A74" w:rsidRPr="00FC5089">
        <w:rPr>
          <w:rFonts w:ascii="Candara" w:hAnsi="Candara"/>
          <w:sz w:val="24"/>
          <w:szCs w:val="24"/>
        </w:rPr>
        <w:t xml:space="preserve">. </w:t>
      </w:r>
    </w:p>
    <w:p w:rsidR="0087169E" w:rsidRDefault="0087169E" w:rsidP="008F6B28">
      <w:pPr>
        <w:widowControl w:val="0"/>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Tutta l’attività di Amministrazione del Sistema informativo è regolamentata da apposita procedura operativa e dall’attività propria dell’Amministratore di Sistema individuato dalla </w:t>
      </w:r>
      <w:r w:rsidR="00E64BF8">
        <w:rPr>
          <w:rFonts w:ascii="Candara" w:hAnsi="Candara"/>
          <w:sz w:val="24"/>
          <w:szCs w:val="24"/>
        </w:rPr>
        <w:t>Catania Multiservizi</w:t>
      </w:r>
      <w:r>
        <w:rPr>
          <w:rFonts w:ascii="Candara" w:hAnsi="Candara"/>
          <w:sz w:val="24"/>
          <w:szCs w:val="24"/>
        </w:rPr>
        <w:t xml:space="preserve">. </w:t>
      </w:r>
    </w:p>
    <w:p w:rsidR="0087169E" w:rsidRDefault="0087169E" w:rsidP="008F6B28">
      <w:pPr>
        <w:widowControl w:val="0"/>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In particolare l’Amministratore di Sistema: </w:t>
      </w:r>
    </w:p>
    <w:p w:rsidR="0087169E" w:rsidRDefault="0087169E" w:rsidP="0087169E">
      <w:pPr>
        <w:widowControl w:val="0"/>
        <w:numPr>
          <w:ilvl w:val="0"/>
          <w:numId w:val="17"/>
        </w:numPr>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Assicura il rispetto di quanto indicato </w:t>
      </w:r>
      <w:r w:rsidR="00E64BF8">
        <w:rPr>
          <w:rFonts w:ascii="Candara" w:hAnsi="Candara"/>
          <w:sz w:val="24"/>
          <w:szCs w:val="24"/>
        </w:rPr>
        <w:t xml:space="preserve">delle misure minime della sicurezza previste sdalla normativa in materia di privacy </w:t>
      </w:r>
      <w:r>
        <w:rPr>
          <w:rFonts w:ascii="Candara" w:hAnsi="Candara"/>
          <w:sz w:val="24"/>
          <w:szCs w:val="24"/>
        </w:rPr>
        <w:t>oltre alle ulteriori misure necessarie e/o idonee per garantite un corretto governo delle informazioni</w:t>
      </w:r>
    </w:p>
    <w:p w:rsidR="0087169E" w:rsidRDefault="0087169E" w:rsidP="0087169E">
      <w:pPr>
        <w:widowControl w:val="0"/>
        <w:numPr>
          <w:ilvl w:val="0"/>
          <w:numId w:val="17"/>
        </w:numPr>
        <w:autoSpaceDE w:val="0"/>
        <w:autoSpaceDN w:val="0"/>
        <w:adjustRightInd w:val="0"/>
        <w:spacing w:after="0" w:line="360" w:lineRule="auto"/>
        <w:jc w:val="both"/>
        <w:rPr>
          <w:rFonts w:ascii="Candara" w:hAnsi="Candara"/>
          <w:sz w:val="24"/>
          <w:szCs w:val="24"/>
        </w:rPr>
      </w:pPr>
      <w:r>
        <w:rPr>
          <w:rFonts w:ascii="Candara" w:hAnsi="Candara"/>
          <w:sz w:val="24"/>
          <w:szCs w:val="24"/>
        </w:rPr>
        <w:t>Vigilare sul corretto utilizzo delle attrezzature informatiche in C</w:t>
      </w:r>
      <w:r w:rsidR="00E64BF8">
        <w:rPr>
          <w:rFonts w:ascii="Candara" w:hAnsi="Candara"/>
          <w:sz w:val="24"/>
          <w:szCs w:val="24"/>
        </w:rPr>
        <w:t>atania Multiservizi</w:t>
      </w:r>
    </w:p>
    <w:p w:rsidR="00222C75" w:rsidRPr="00FC5089" w:rsidRDefault="00222C75" w:rsidP="008F6B28">
      <w:pPr>
        <w:widowControl w:val="0"/>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L’utilizzo degli strumenti informativi è regolamentato da apposito Regolamento Aziendale.  </w:t>
      </w:r>
    </w:p>
    <w:p w:rsidR="00E87DD1" w:rsidRPr="00FC5089" w:rsidRDefault="004D5A74" w:rsidP="00EE19C0">
      <w:pPr>
        <w:autoSpaceDE w:val="0"/>
        <w:autoSpaceDN w:val="0"/>
        <w:adjustRightInd w:val="0"/>
        <w:spacing w:after="0" w:line="360" w:lineRule="auto"/>
        <w:jc w:val="both"/>
        <w:rPr>
          <w:rFonts w:ascii="Candara" w:hAnsi="Candara"/>
          <w:sz w:val="24"/>
          <w:szCs w:val="24"/>
        </w:rPr>
      </w:pPr>
      <w:r w:rsidRPr="00FC5089">
        <w:rPr>
          <w:rFonts w:ascii="Candara" w:hAnsi="Candara"/>
          <w:sz w:val="24"/>
          <w:szCs w:val="24"/>
        </w:rPr>
        <w:t>Il regolament</w:t>
      </w:r>
      <w:r w:rsidR="00E64BF8">
        <w:rPr>
          <w:rFonts w:ascii="Candara" w:hAnsi="Candara"/>
          <w:sz w:val="24"/>
          <w:szCs w:val="24"/>
        </w:rPr>
        <w:t xml:space="preserve">o </w:t>
      </w:r>
      <w:r w:rsidR="005309A7" w:rsidRPr="00FC5089">
        <w:rPr>
          <w:rFonts w:ascii="Candara" w:hAnsi="Candara"/>
          <w:sz w:val="24"/>
          <w:szCs w:val="24"/>
        </w:rPr>
        <w:t xml:space="preserve">detta </w:t>
      </w:r>
      <w:r w:rsidRPr="00FC5089">
        <w:rPr>
          <w:rFonts w:ascii="Candara" w:hAnsi="Candara"/>
          <w:sz w:val="24"/>
          <w:szCs w:val="24"/>
        </w:rPr>
        <w:t>una disciplina per l’utilizzo degli strumenti in</w:t>
      </w:r>
      <w:r w:rsidR="00E87DD1" w:rsidRPr="00FC5089">
        <w:rPr>
          <w:rFonts w:ascii="Candara" w:hAnsi="Candara"/>
          <w:sz w:val="24"/>
          <w:szCs w:val="24"/>
        </w:rPr>
        <w:t xml:space="preserve">formatici/telefonici aziendali e </w:t>
      </w:r>
      <w:r w:rsidR="005309A7" w:rsidRPr="00FC5089">
        <w:rPr>
          <w:rFonts w:ascii="Candara" w:hAnsi="Candara"/>
          <w:sz w:val="24"/>
          <w:szCs w:val="24"/>
        </w:rPr>
        <w:t>costituisce</w:t>
      </w:r>
      <w:r w:rsidRPr="00FC5089">
        <w:rPr>
          <w:rFonts w:ascii="Candara" w:hAnsi="Candara"/>
          <w:sz w:val="24"/>
          <w:szCs w:val="24"/>
        </w:rPr>
        <w:t xml:space="preserve"> un utile strumento per sensibilizzare il personale su altri aspetti altrettanto importanti nella gestione dei sistemi informatici aziendali, quali il rispetto della normativa sulla tutela legale del software (e quindi il controllo sulla regolarità del software presente nello stesso sistema informatico), e quella sulla tutela del know-how aziendale, quando queste importanti informazioni di proprietà dell’impresa sono custodite nel sistema informatico. </w:t>
      </w:r>
    </w:p>
    <w:p w:rsidR="004D5A74" w:rsidRPr="00FC5089" w:rsidRDefault="00E87DD1" w:rsidP="00EE19C0">
      <w:pPr>
        <w:autoSpaceDE w:val="0"/>
        <w:autoSpaceDN w:val="0"/>
        <w:adjustRightInd w:val="0"/>
        <w:spacing w:after="0" w:line="360" w:lineRule="auto"/>
        <w:jc w:val="both"/>
        <w:rPr>
          <w:rFonts w:ascii="Candara" w:hAnsi="Candara"/>
          <w:sz w:val="24"/>
          <w:szCs w:val="24"/>
        </w:rPr>
      </w:pPr>
      <w:r w:rsidRPr="00FC5089">
        <w:rPr>
          <w:rFonts w:ascii="Candara" w:hAnsi="Candara"/>
          <w:sz w:val="24"/>
          <w:szCs w:val="24"/>
        </w:rPr>
        <w:t xml:space="preserve">Indubbiamente l’adozione del Regolamento </w:t>
      </w:r>
      <w:r w:rsidR="005309A7" w:rsidRPr="00FC5089">
        <w:rPr>
          <w:rFonts w:ascii="Candara" w:hAnsi="Candara"/>
          <w:sz w:val="24"/>
          <w:szCs w:val="24"/>
        </w:rPr>
        <w:t xml:space="preserve">è stato </w:t>
      </w:r>
      <w:r w:rsidR="00E3501F" w:rsidRPr="00FC5089">
        <w:rPr>
          <w:rFonts w:ascii="Candara" w:hAnsi="Candara"/>
          <w:sz w:val="24"/>
          <w:szCs w:val="24"/>
        </w:rPr>
        <w:t>un efficace</w:t>
      </w:r>
      <w:r w:rsidR="004D5A74" w:rsidRPr="00FC5089">
        <w:rPr>
          <w:rFonts w:ascii="Candara" w:hAnsi="Candara"/>
          <w:sz w:val="24"/>
          <w:szCs w:val="24"/>
        </w:rPr>
        <w:t xml:space="preserve"> strumento per limitare il rischio di insorgenza della responsabilità amministrativa a carico della società, prevista</w:t>
      </w:r>
      <w:r w:rsidRPr="00FC5089">
        <w:rPr>
          <w:rFonts w:ascii="Candara" w:hAnsi="Candara"/>
          <w:sz w:val="24"/>
          <w:szCs w:val="24"/>
        </w:rPr>
        <w:t xml:space="preserve"> per i reati presupposto della presente procedura. </w:t>
      </w:r>
    </w:p>
    <w:p w:rsidR="00043945" w:rsidRPr="00FC5089" w:rsidRDefault="00C4457A" w:rsidP="0098427C">
      <w:pPr>
        <w:pStyle w:val="Titolo3"/>
        <w:widowControl w:val="0"/>
        <w:numPr>
          <w:ilvl w:val="2"/>
          <w:numId w:val="7"/>
        </w:numPr>
        <w:spacing w:line="360" w:lineRule="auto"/>
        <w:rPr>
          <w:rFonts w:ascii="Candara" w:hAnsi="Candara"/>
          <w:smallCaps/>
        </w:rPr>
      </w:pPr>
      <w:proofErr w:type="spellStart"/>
      <w:r w:rsidRPr="00FC5089">
        <w:rPr>
          <w:rFonts w:ascii="Candara" w:hAnsi="Candara"/>
          <w:smallCaps/>
        </w:rPr>
        <w:t>Protocolli</w:t>
      </w:r>
      <w:proofErr w:type="spellEnd"/>
      <w:r w:rsidRPr="00FC5089">
        <w:rPr>
          <w:rFonts w:ascii="Candara" w:hAnsi="Candara"/>
          <w:smallCaps/>
        </w:rPr>
        <w:t xml:space="preserve"> </w:t>
      </w:r>
      <w:proofErr w:type="spellStart"/>
      <w:r w:rsidRPr="00FC5089">
        <w:rPr>
          <w:rFonts w:ascii="Candara" w:hAnsi="Candara"/>
          <w:smallCaps/>
        </w:rPr>
        <w:t>specifici</w:t>
      </w:r>
      <w:proofErr w:type="spellEnd"/>
      <w:r w:rsidRPr="00FC5089">
        <w:rPr>
          <w:rFonts w:ascii="Candara" w:hAnsi="Candara"/>
          <w:smallCaps/>
        </w:rPr>
        <w:t xml:space="preserve"> di </w:t>
      </w:r>
      <w:proofErr w:type="spellStart"/>
      <w:r w:rsidRPr="00FC5089">
        <w:rPr>
          <w:rFonts w:ascii="Candara" w:hAnsi="Candara"/>
          <w:smallCaps/>
        </w:rPr>
        <w:t>prevenzione</w:t>
      </w:r>
      <w:proofErr w:type="spellEnd"/>
      <w:r w:rsidRPr="00FC5089">
        <w:rPr>
          <w:rFonts w:ascii="Candara" w:hAnsi="Candara"/>
          <w:smallCaps/>
        </w:rPr>
        <w:t xml:space="preserve">  </w:t>
      </w:r>
    </w:p>
    <w:p w:rsidR="00043945" w:rsidRDefault="00043945" w:rsidP="0098427C">
      <w:pPr>
        <w:widowControl w:val="0"/>
        <w:spacing w:after="0" w:line="360" w:lineRule="auto"/>
        <w:jc w:val="both"/>
        <w:rPr>
          <w:rFonts w:ascii="Candara" w:hAnsi="Candara"/>
          <w:sz w:val="24"/>
          <w:szCs w:val="24"/>
        </w:rPr>
      </w:pPr>
      <w:r w:rsidRPr="00FC5089">
        <w:rPr>
          <w:rFonts w:ascii="Candara" w:hAnsi="Candara"/>
          <w:sz w:val="24"/>
          <w:szCs w:val="24"/>
        </w:rPr>
        <w:t xml:space="preserve">Di seguito sono riportati i protocolli specifici di prevenzione nell’ambito di ciascuna area sensibile a rischio reato identificata e valutata attraverso </w:t>
      </w:r>
      <w:r w:rsidR="00A83545" w:rsidRPr="00FC5089">
        <w:rPr>
          <w:rFonts w:ascii="Candara" w:hAnsi="Candara"/>
          <w:sz w:val="24"/>
          <w:szCs w:val="24"/>
        </w:rPr>
        <w:t xml:space="preserve">l’analisi dei rischi allegata al modello organizzativo </w:t>
      </w:r>
      <w:r w:rsidRPr="00FC5089">
        <w:rPr>
          <w:rFonts w:ascii="Candara" w:hAnsi="Candara"/>
          <w:sz w:val="24"/>
          <w:szCs w:val="24"/>
        </w:rPr>
        <w:t xml:space="preserve">effettuato dalla </w:t>
      </w:r>
      <w:r w:rsidR="00E64BF8">
        <w:rPr>
          <w:rFonts w:ascii="Candara" w:hAnsi="Candara"/>
          <w:sz w:val="24"/>
          <w:szCs w:val="24"/>
        </w:rPr>
        <w:t xml:space="preserve">CATANIA MULTISERVIZI </w:t>
      </w:r>
      <w:r w:rsidR="00265515">
        <w:rPr>
          <w:rFonts w:ascii="Candara" w:hAnsi="Candara"/>
          <w:sz w:val="24"/>
          <w:szCs w:val="24"/>
        </w:rPr>
        <w:t xml:space="preserve"> </w:t>
      </w:r>
      <w:r w:rsidR="00377538" w:rsidRPr="00FC5089">
        <w:rPr>
          <w:rFonts w:ascii="Candara" w:hAnsi="Candara"/>
          <w:sz w:val="24"/>
          <w:szCs w:val="24"/>
        </w:rPr>
        <w:t xml:space="preserve"> S.p</w:t>
      </w:r>
      <w:r w:rsidRPr="00FC5089">
        <w:rPr>
          <w:rFonts w:ascii="Candara" w:hAnsi="Candara"/>
          <w:sz w:val="24"/>
          <w:szCs w:val="24"/>
        </w:rPr>
        <w:t>.</w:t>
      </w:r>
      <w:r w:rsidR="00377538" w:rsidRPr="00FC5089">
        <w:rPr>
          <w:rFonts w:ascii="Candara" w:hAnsi="Candara"/>
          <w:sz w:val="24"/>
          <w:szCs w:val="24"/>
        </w:rPr>
        <w:t>A.</w:t>
      </w:r>
    </w:p>
    <w:p w:rsidR="00D16668" w:rsidRPr="00FC5089" w:rsidRDefault="00E87DD1" w:rsidP="0098427C">
      <w:pPr>
        <w:pStyle w:val="Paragrafoelenco"/>
        <w:widowControl w:val="0"/>
        <w:numPr>
          <w:ilvl w:val="0"/>
          <w:numId w:val="8"/>
        </w:numPr>
        <w:tabs>
          <w:tab w:val="left" w:pos="284"/>
        </w:tabs>
        <w:autoSpaceDE w:val="0"/>
        <w:autoSpaceDN w:val="0"/>
        <w:adjustRightInd w:val="0"/>
        <w:spacing w:after="0" w:line="360" w:lineRule="auto"/>
        <w:ind w:left="284" w:hanging="284"/>
        <w:jc w:val="both"/>
        <w:rPr>
          <w:rFonts w:ascii="Candara" w:hAnsi="Candara"/>
          <w:b/>
          <w:sz w:val="24"/>
          <w:szCs w:val="24"/>
        </w:rPr>
      </w:pPr>
      <w:r w:rsidRPr="00FC5089">
        <w:rPr>
          <w:rFonts w:ascii="Candara" w:hAnsi="Candara"/>
          <w:b/>
          <w:sz w:val="24"/>
          <w:szCs w:val="24"/>
        </w:rPr>
        <w:lastRenderedPageBreak/>
        <w:t>Installazione di apparecchiature per il danneggiamento dei dati contenuti nel sistema informativo aziendale</w:t>
      </w:r>
      <w:r w:rsidR="00D16668" w:rsidRPr="00FC5089">
        <w:rPr>
          <w:rFonts w:ascii="Candara" w:hAnsi="Candara"/>
          <w:b/>
          <w:sz w:val="24"/>
          <w:szCs w:val="24"/>
        </w:rPr>
        <w:t xml:space="preserve">. </w:t>
      </w:r>
    </w:p>
    <w:p w:rsidR="00D1674E" w:rsidRPr="00FC5089" w:rsidRDefault="005A1234" w:rsidP="0098427C">
      <w:pPr>
        <w:widowControl w:val="0"/>
        <w:spacing w:after="0" w:line="360" w:lineRule="auto"/>
        <w:jc w:val="both"/>
        <w:rPr>
          <w:rFonts w:ascii="Candara" w:hAnsi="Candara"/>
          <w:sz w:val="24"/>
          <w:szCs w:val="24"/>
        </w:rPr>
      </w:pPr>
      <w:r w:rsidRPr="00FC5089">
        <w:rPr>
          <w:rFonts w:ascii="Candara" w:hAnsi="Candara"/>
          <w:sz w:val="24"/>
          <w:szCs w:val="24"/>
        </w:rPr>
        <w:t xml:space="preserve">Gli strumenti elettronici </w:t>
      </w:r>
      <w:r w:rsidR="00D1674E" w:rsidRPr="00FC5089">
        <w:rPr>
          <w:rFonts w:ascii="Candara" w:hAnsi="Candara"/>
          <w:sz w:val="24"/>
          <w:szCs w:val="24"/>
        </w:rPr>
        <w:t xml:space="preserve">sono </w:t>
      </w:r>
      <w:r w:rsidRPr="00FC5089">
        <w:rPr>
          <w:rFonts w:ascii="Candara" w:hAnsi="Candara"/>
          <w:sz w:val="24"/>
          <w:szCs w:val="24"/>
        </w:rPr>
        <w:t xml:space="preserve">affidati ad </w:t>
      </w:r>
      <w:r w:rsidR="00DD5A8D" w:rsidRPr="00FC5089">
        <w:rPr>
          <w:rFonts w:ascii="Candara" w:hAnsi="Candara"/>
          <w:sz w:val="24"/>
          <w:szCs w:val="24"/>
        </w:rPr>
        <w:t>ogni dipendente</w:t>
      </w:r>
      <w:r w:rsidRPr="00FC5089">
        <w:rPr>
          <w:rFonts w:ascii="Candara" w:hAnsi="Candara"/>
          <w:sz w:val="24"/>
          <w:szCs w:val="24"/>
        </w:rPr>
        <w:t xml:space="preserve"> all’interno di </w:t>
      </w:r>
      <w:r w:rsidR="00E64BF8">
        <w:rPr>
          <w:rFonts w:ascii="Candara" w:hAnsi="Candara"/>
          <w:sz w:val="24"/>
          <w:szCs w:val="24"/>
        </w:rPr>
        <w:t xml:space="preserve">Catania Multiservizi </w:t>
      </w:r>
      <w:r w:rsidRPr="00FC5089">
        <w:rPr>
          <w:rFonts w:ascii="Candara" w:hAnsi="Candara"/>
          <w:sz w:val="24"/>
          <w:szCs w:val="24"/>
        </w:rPr>
        <w:t xml:space="preserve"> </w:t>
      </w:r>
    </w:p>
    <w:p w:rsidR="005A1234" w:rsidRPr="00FC5089" w:rsidRDefault="005A1234" w:rsidP="0098427C">
      <w:pPr>
        <w:widowControl w:val="0"/>
        <w:spacing w:after="0" w:line="360" w:lineRule="auto"/>
        <w:jc w:val="both"/>
        <w:rPr>
          <w:rFonts w:ascii="Candara" w:hAnsi="Candara"/>
          <w:sz w:val="24"/>
          <w:szCs w:val="24"/>
        </w:rPr>
      </w:pPr>
      <w:r w:rsidRPr="00FC5089">
        <w:rPr>
          <w:rFonts w:ascii="Candara" w:hAnsi="Candara"/>
          <w:sz w:val="24"/>
          <w:szCs w:val="24"/>
        </w:rPr>
        <w:t xml:space="preserve">Ogni utilizzo non inerente all'attività lavorativa può contribuire ad innescare i reati presupposto esplicitamente richiamati dalla presente procedura. </w:t>
      </w:r>
    </w:p>
    <w:p w:rsidR="0074198D" w:rsidRPr="00FC5089" w:rsidRDefault="00D1674E" w:rsidP="00984185">
      <w:pPr>
        <w:widowControl w:val="0"/>
        <w:spacing w:after="0" w:line="360" w:lineRule="auto"/>
        <w:jc w:val="both"/>
        <w:rPr>
          <w:rFonts w:ascii="Candara" w:hAnsi="Candara"/>
          <w:sz w:val="24"/>
          <w:szCs w:val="24"/>
        </w:rPr>
      </w:pPr>
      <w:r w:rsidRPr="00FC5089">
        <w:rPr>
          <w:rFonts w:ascii="Candara" w:hAnsi="Candara"/>
          <w:sz w:val="24"/>
          <w:szCs w:val="24"/>
        </w:rPr>
        <w:t>Nella gestione del PC ci si atterrà ag</w:t>
      </w:r>
      <w:r w:rsidR="0074198D" w:rsidRPr="00FC5089">
        <w:rPr>
          <w:rFonts w:ascii="Candara" w:hAnsi="Candara"/>
          <w:sz w:val="24"/>
          <w:szCs w:val="24"/>
        </w:rPr>
        <w:t>li specifici protocolli operativi</w:t>
      </w:r>
      <w:r w:rsidRPr="00FC5089">
        <w:rPr>
          <w:rFonts w:ascii="Candara" w:hAnsi="Candara"/>
          <w:sz w:val="24"/>
          <w:szCs w:val="24"/>
        </w:rPr>
        <w:t xml:space="preserve"> previsti nel Regolamento di Utilizzo degli Strumenti Informatici adottati. </w:t>
      </w:r>
      <w:r w:rsidR="0074198D" w:rsidRPr="00FC5089">
        <w:rPr>
          <w:rFonts w:ascii="Candara" w:hAnsi="Candara"/>
          <w:sz w:val="24"/>
          <w:szCs w:val="24"/>
        </w:rPr>
        <w:t xml:space="preserve"> </w:t>
      </w:r>
    </w:p>
    <w:p w:rsidR="005A1234" w:rsidRPr="00FC5089" w:rsidRDefault="00E539BB" w:rsidP="005A1234">
      <w:pPr>
        <w:spacing w:after="0" w:line="360" w:lineRule="auto"/>
        <w:jc w:val="both"/>
        <w:rPr>
          <w:rFonts w:ascii="Candara" w:hAnsi="Candara"/>
          <w:sz w:val="24"/>
          <w:szCs w:val="24"/>
        </w:rPr>
      </w:pPr>
      <w:r w:rsidRPr="00FC5089">
        <w:rPr>
          <w:rFonts w:ascii="Candara" w:hAnsi="Candara"/>
          <w:sz w:val="24"/>
          <w:szCs w:val="24"/>
        </w:rPr>
        <w:t xml:space="preserve">Come già detto in precedenza, per evitare l’utilizzo di postazioni informatiche e di accessi alla rete non autorizzati bisogna </w:t>
      </w:r>
      <w:proofErr w:type="spellStart"/>
      <w:r w:rsidRPr="00FC5089">
        <w:rPr>
          <w:rFonts w:ascii="Candara" w:hAnsi="Candara"/>
          <w:sz w:val="24"/>
          <w:szCs w:val="24"/>
        </w:rPr>
        <w:t>proceduralizz</w:t>
      </w:r>
      <w:r w:rsidR="00FC5089">
        <w:rPr>
          <w:rFonts w:ascii="Candara" w:hAnsi="Candara"/>
          <w:sz w:val="24"/>
          <w:szCs w:val="24"/>
        </w:rPr>
        <w:t>are</w:t>
      </w:r>
      <w:proofErr w:type="spellEnd"/>
      <w:r w:rsidR="00FC5089">
        <w:rPr>
          <w:rFonts w:ascii="Candara" w:hAnsi="Candara"/>
          <w:sz w:val="24"/>
          <w:szCs w:val="24"/>
        </w:rPr>
        <w:t xml:space="preserve"> una gestione delle Password come da Regolamento </w:t>
      </w:r>
      <w:r w:rsidR="00FA7F9A">
        <w:rPr>
          <w:rFonts w:ascii="Candara" w:hAnsi="Candara"/>
          <w:sz w:val="24"/>
          <w:szCs w:val="24"/>
        </w:rPr>
        <w:t xml:space="preserve">per </w:t>
      </w:r>
      <w:r w:rsidR="00E104BA">
        <w:rPr>
          <w:rFonts w:ascii="Candara" w:hAnsi="Candara"/>
          <w:sz w:val="24"/>
          <w:szCs w:val="24"/>
        </w:rPr>
        <w:t>l’Utilizzo</w:t>
      </w:r>
      <w:r w:rsidR="00FC5089">
        <w:rPr>
          <w:rFonts w:ascii="Candara" w:hAnsi="Candara"/>
          <w:sz w:val="24"/>
          <w:szCs w:val="24"/>
        </w:rPr>
        <w:t xml:space="preserve"> dei Sistemi Informatici.  </w:t>
      </w:r>
      <w:r w:rsidRPr="00FC5089">
        <w:rPr>
          <w:rFonts w:ascii="Candara" w:hAnsi="Candara"/>
          <w:sz w:val="24"/>
          <w:szCs w:val="24"/>
        </w:rPr>
        <w:t xml:space="preserve"> In modo particolare bisogna verificare che le regole di gestione delle Password rispetti i criteri minimi definiti</w:t>
      </w:r>
      <w:r w:rsidR="00E64BF8">
        <w:rPr>
          <w:rFonts w:ascii="Candara" w:hAnsi="Candara"/>
          <w:sz w:val="24"/>
          <w:szCs w:val="24"/>
        </w:rPr>
        <w:t xml:space="preserve"> dalla Normativa cogente</w:t>
      </w:r>
      <w:r w:rsidRPr="00FC5089">
        <w:rPr>
          <w:rFonts w:ascii="Candara" w:hAnsi="Candara"/>
          <w:sz w:val="24"/>
          <w:szCs w:val="24"/>
        </w:rPr>
        <w:t xml:space="preserve"> (definizione della lunghezza della password, criteri per la costruzione, validità della password e cambio della stessa). </w:t>
      </w:r>
    </w:p>
    <w:p w:rsidR="00D16668" w:rsidRPr="00FC5089" w:rsidRDefault="00E87DD1" w:rsidP="00485886">
      <w:pPr>
        <w:pStyle w:val="Paragrafoelenco"/>
        <w:numPr>
          <w:ilvl w:val="0"/>
          <w:numId w:val="8"/>
        </w:numPr>
        <w:tabs>
          <w:tab w:val="left" w:pos="284"/>
        </w:tabs>
        <w:autoSpaceDE w:val="0"/>
        <w:autoSpaceDN w:val="0"/>
        <w:adjustRightInd w:val="0"/>
        <w:spacing w:after="0" w:line="360" w:lineRule="auto"/>
        <w:ind w:left="284" w:hanging="284"/>
        <w:jc w:val="both"/>
        <w:rPr>
          <w:rFonts w:ascii="Candara" w:hAnsi="Candara"/>
          <w:b/>
          <w:sz w:val="24"/>
          <w:szCs w:val="24"/>
        </w:rPr>
      </w:pPr>
      <w:r w:rsidRPr="00FC5089">
        <w:rPr>
          <w:rFonts w:ascii="Candara" w:hAnsi="Candara"/>
          <w:b/>
          <w:sz w:val="24"/>
          <w:szCs w:val="24"/>
        </w:rPr>
        <w:t>Danneggiamento volontario di sistemi informatici o telematici</w:t>
      </w:r>
      <w:r w:rsidR="00D16668" w:rsidRPr="00FC5089">
        <w:rPr>
          <w:rFonts w:ascii="Candara" w:hAnsi="Candara"/>
          <w:b/>
          <w:sz w:val="24"/>
          <w:szCs w:val="24"/>
        </w:rPr>
        <w:t xml:space="preserve">. </w:t>
      </w:r>
    </w:p>
    <w:p w:rsidR="00A874E6" w:rsidRPr="00FC5089" w:rsidRDefault="00A874E6" w:rsidP="00A874E6">
      <w:pPr>
        <w:tabs>
          <w:tab w:val="left" w:pos="284"/>
        </w:tabs>
        <w:autoSpaceDE w:val="0"/>
        <w:autoSpaceDN w:val="0"/>
        <w:adjustRightInd w:val="0"/>
        <w:spacing w:after="0" w:line="360" w:lineRule="auto"/>
        <w:jc w:val="both"/>
        <w:rPr>
          <w:rFonts w:ascii="Candara" w:hAnsi="Candara" w:cs="Tahoma"/>
          <w:sz w:val="24"/>
          <w:szCs w:val="24"/>
        </w:rPr>
      </w:pPr>
      <w:r w:rsidRPr="00FC5089">
        <w:rPr>
          <w:rFonts w:ascii="Candara" w:hAnsi="Candara" w:cs="Tahoma"/>
          <w:sz w:val="24"/>
          <w:szCs w:val="24"/>
        </w:rPr>
        <w:t xml:space="preserve"> </w:t>
      </w:r>
      <w:r w:rsidR="00E539BB" w:rsidRPr="00FC5089">
        <w:rPr>
          <w:rFonts w:ascii="Candara" w:hAnsi="Candara" w:cs="Tahoma"/>
          <w:sz w:val="24"/>
          <w:szCs w:val="24"/>
        </w:rPr>
        <w:t xml:space="preserve">Le regola e i protocolli indicati in precedenza per l’attività a) sono riportabili in modo identico anche per la prevenzione di eventuali danneggiamenti del sistema informatico e telematico. </w:t>
      </w:r>
    </w:p>
    <w:p w:rsidR="00F344A6" w:rsidRPr="00FC5089" w:rsidRDefault="00E539BB" w:rsidP="00C4457A">
      <w:pPr>
        <w:autoSpaceDE w:val="0"/>
        <w:autoSpaceDN w:val="0"/>
        <w:adjustRightInd w:val="0"/>
        <w:spacing w:after="0" w:line="360" w:lineRule="auto"/>
        <w:jc w:val="both"/>
        <w:rPr>
          <w:rFonts w:ascii="Candara" w:hAnsi="Candara"/>
          <w:sz w:val="24"/>
          <w:szCs w:val="24"/>
        </w:rPr>
      </w:pPr>
      <w:r w:rsidRPr="00FC5089">
        <w:rPr>
          <w:rFonts w:ascii="Candara" w:hAnsi="Candara" w:cs="Tahoma"/>
          <w:sz w:val="24"/>
          <w:szCs w:val="24"/>
        </w:rPr>
        <w:t xml:space="preserve">In aggiunta a quanto indicato in precedenza </w:t>
      </w:r>
      <w:r w:rsidR="00222C75">
        <w:rPr>
          <w:rFonts w:ascii="Candara" w:hAnsi="Candara" w:cs="Tahoma"/>
          <w:sz w:val="24"/>
          <w:szCs w:val="24"/>
        </w:rPr>
        <w:t xml:space="preserve">è prevista </w:t>
      </w:r>
      <w:r w:rsidR="00263602" w:rsidRPr="00FC5089">
        <w:rPr>
          <w:rFonts w:ascii="Candara" w:hAnsi="Candara" w:cs="Tahoma"/>
          <w:sz w:val="24"/>
          <w:szCs w:val="24"/>
        </w:rPr>
        <w:t>un’</w:t>
      </w:r>
      <w:r w:rsidR="00B67051" w:rsidRPr="00FC5089">
        <w:rPr>
          <w:rFonts w:ascii="Candara" w:hAnsi="Candara"/>
          <w:sz w:val="24"/>
          <w:szCs w:val="24"/>
        </w:rPr>
        <w:t>Istruzione Operativa di “</w:t>
      </w:r>
      <w:proofErr w:type="spellStart"/>
      <w:r w:rsidRPr="00FC5089">
        <w:rPr>
          <w:rFonts w:ascii="Candara" w:hAnsi="Candara"/>
          <w:sz w:val="24"/>
          <w:szCs w:val="24"/>
        </w:rPr>
        <w:t>Incident</w:t>
      </w:r>
      <w:proofErr w:type="spellEnd"/>
      <w:r w:rsidRPr="00FC5089">
        <w:rPr>
          <w:rFonts w:ascii="Candara" w:hAnsi="Candara"/>
          <w:sz w:val="24"/>
          <w:szCs w:val="24"/>
        </w:rPr>
        <w:t xml:space="preserve"> e ripristino </w:t>
      </w:r>
      <w:r w:rsidR="00B67051" w:rsidRPr="00FC5089">
        <w:rPr>
          <w:rFonts w:ascii="Candara" w:hAnsi="Candara"/>
          <w:sz w:val="24"/>
          <w:szCs w:val="24"/>
        </w:rPr>
        <w:t xml:space="preserve">dati” </w:t>
      </w:r>
      <w:r w:rsidR="00FC5089">
        <w:rPr>
          <w:rFonts w:ascii="Candara" w:hAnsi="Candara"/>
          <w:sz w:val="24"/>
          <w:szCs w:val="24"/>
        </w:rPr>
        <w:t xml:space="preserve">inserita nel citato Regolamento </w:t>
      </w:r>
      <w:r w:rsidRPr="00FC5089">
        <w:rPr>
          <w:rFonts w:ascii="Candara" w:hAnsi="Candara"/>
          <w:sz w:val="24"/>
          <w:szCs w:val="24"/>
        </w:rPr>
        <w:t>che indichi le modalità operative da utilizzare per evitare che il danneggiamento di una postazione o della rete abbia effetti irreversibili e possa essere ripris</w:t>
      </w:r>
      <w:r w:rsidR="00FC5089">
        <w:rPr>
          <w:rFonts w:ascii="Candara" w:hAnsi="Candara"/>
          <w:sz w:val="24"/>
          <w:szCs w:val="24"/>
        </w:rPr>
        <w:t>tinata</w:t>
      </w:r>
      <w:r w:rsidR="00C4457A" w:rsidRPr="00FC5089">
        <w:rPr>
          <w:rFonts w:ascii="Candara" w:hAnsi="Candara"/>
          <w:sz w:val="24"/>
          <w:szCs w:val="24"/>
        </w:rPr>
        <w:t xml:space="preserve"> la regolare operatività</w:t>
      </w:r>
      <w:r w:rsidRPr="00FC5089">
        <w:rPr>
          <w:rFonts w:ascii="Candara" w:hAnsi="Candara"/>
          <w:sz w:val="24"/>
          <w:szCs w:val="24"/>
        </w:rPr>
        <w:t xml:space="preserve">. </w:t>
      </w:r>
    </w:p>
    <w:p w:rsidR="00845FDD" w:rsidRPr="00FC5089" w:rsidRDefault="00845FDD" w:rsidP="00485886">
      <w:pPr>
        <w:pStyle w:val="Titolo2"/>
        <w:widowControl w:val="0"/>
        <w:numPr>
          <w:ilvl w:val="1"/>
          <w:numId w:val="6"/>
        </w:numPr>
        <w:spacing w:before="120" w:line="360" w:lineRule="auto"/>
        <w:rPr>
          <w:rFonts w:ascii="Candara" w:hAnsi="Candara" w:cs="Arial"/>
          <w:sz w:val="24"/>
          <w:szCs w:val="24"/>
        </w:rPr>
      </w:pPr>
      <w:bookmarkStart w:id="29" w:name="_Toc449539611"/>
      <w:r w:rsidRPr="00FC5089">
        <w:rPr>
          <w:rFonts w:ascii="Candara" w:hAnsi="Candara" w:cs="Arial"/>
          <w:sz w:val="24"/>
          <w:szCs w:val="24"/>
        </w:rPr>
        <w:t>Controllo Operativo</w:t>
      </w:r>
      <w:bookmarkEnd w:id="29"/>
    </w:p>
    <w:p w:rsidR="004C1B14" w:rsidRPr="00FC5089" w:rsidRDefault="00880826" w:rsidP="00E104BA">
      <w:pPr>
        <w:widowControl w:val="0"/>
        <w:spacing w:after="0" w:line="360" w:lineRule="auto"/>
        <w:jc w:val="both"/>
        <w:rPr>
          <w:rFonts w:ascii="Candara" w:hAnsi="Candara" w:cs="Arial"/>
          <w:sz w:val="24"/>
          <w:szCs w:val="24"/>
        </w:rPr>
      </w:pPr>
      <w:r w:rsidRPr="00FC5089">
        <w:rPr>
          <w:rFonts w:ascii="Candara" w:hAnsi="Candara" w:cs="Arial"/>
          <w:sz w:val="24"/>
          <w:szCs w:val="24"/>
        </w:rPr>
        <w:t xml:space="preserve">Il controllo operativo degli aspetti relativi </w:t>
      </w:r>
      <w:r w:rsidR="00E539BB" w:rsidRPr="00FC5089">
        <w:rPr>
          <w:rFonts w:ascii="Candara" w:hAnsi="Candara" w:cs="Arial"/>
          <w:sz w:val="24"/>
          <w:szCs w:val="24"/>
        </w:rPr>
        <w:t xml:space="preserve">ai reati </w:t>
      </w:r>
      <w:r w:rsidR="00BF24BB" w:rsidRPr="00FC5089">
        <w:rPr>
          <w:rFonts w:ascii="Candara" w:hAnsi="Candara" w:cs="Arial"/>
          <w:sz w:val="24"/>
          <w:szCs w:val="24"/>
        </w:rPr>
        <w:t>cosiddetti</w:t>
      </w:r>
      <w:r w:rsidR="00E539BB" w:rsidRPr="00FC5089">
        <w:rPr>
          <w:rFonts w:ascii="Candara" w:hAnsi="Candara" w:cs="Arial"/>
          <w:sz w:val="24"/>
          <w:szCs w:val="24"/>
        </w:rPr>
        <w:t xml:space="preserve"> “informatici” </w:t>
      </w:r>
      <w:r w:rsidR="00A874E6" w:rsidRPr="00FC5089">
        <w:rPr>
          <w:rFonts w:ascii="Candara" w:hAnsi="Candara" w:cs="Arial"/>
          <w:sz w:val="24"/>
          <w:szCs w:val="24"/>
        </w:rPr>
        <w:t xml:space="preserve">sono controllati </w:t>
      </w:r>
      <w:r w:rsidR="00263602" w:rsidRPr="00FC5089">
        <w:rPr>
          <w:rFonts w:ascii="Candara" w:hAnsi="Candara" w:cs="Arial"/>
          <w:sz w:val="24"/>
          <w:szCs w:val="24"/>
        </w:rPr>
        <w:t>dal “</w:t>
      </w:r>
      <w:r w:rsidR="00B67051" w:rsidRPr="00FC5089">
        <w:rPr>
          <w:rFonts w:ascii="Candara" w:hAnsi="Candara" w:cs="Arial"/>
          <w:sz w:val="24"/>
          <w:szCs w:val="24"/>
        </w:rPr>
        <w:t>Regolamen</w:t>
      </w:r>
      <w:r w:rsidR="00263602" w:rsidRPr="00FC5089">
        <w:rPr>
          <w:rFonts w:ascii="Candara" w:hAnsi="Candara" w:cs="Arial"/>
          <w:sz w:val="24"/>
          <w:szCs w:val="24"/>
        </w:rPr>
        <w:t xml:space="preserve">to degli Strumenti Informatici”. </w:t>
      </w:r>
    </w:p>
    <w:p w:rsidR="00E539BB" w:rsidRDefault="00E539BB" w:rsidP="00BF3D94">
      <w:pPr>
        <w:widowControl w:val="0"/>
        <w:spacing w:after="0" w:line="360" w:lineRule="auto"/>
        <w:jc w:val="both"/>
        <w:rPr>
          <w:rFonts w:ascii="Candara" w:hAnsi="Candara" w:cs="Arial"/>
          <w:sz w:val="24"/>
          <w:szCs w:val="24"/>
        </w:rPr>
      </w:pPr>
      <w:r w:rsidRPr="00FC5089">
        <w:rPr>
          <w:rFonts w:ascii="Candara" w:hAnsi="Candara" w:cs="Arial"/>
          <w:sz w:val="24"/>
          <w:szCs w:val="24"/>
        </w:rPr>
        <w:t xml:space="preserve">Come già detto in precedenza </w:t>
      </w:r>
      <w:r w:rsidR="00B67051" w:rsidRPr="00FC5089">
        <w:rPr>
          <w:rFonts w:ascii="Candara" w:hAnsi="Candara" w:cs="Arial"/>
          <w:sz w:val="24"/>
          <w:szCs w:val="24"/>
        </w:rPr>
        <w:t>sono espl</w:t>
      </w:r>
      <w:r w:rsidR="00263602" w:rsidRPr="00FC5089">
        <w:rPr>
          <w:rFonts w:ascii="Candara" w:hAnsi="Candara" w:cs="Arial"/>
          <w:sz w:val="24"/>
          <w:szCs w:val="24"/>
        </w:rPr>
        <w:t xml:space="preserve">icitati </w:t>
      </w:r>
      <w:proofErr w:type="gramStart"/>
      <w:r w:rsidR="00265515">
        <w:rPr>
          <w:rFonts w:ascii="Candara" w:hAnsi="Candara" w:cs="Arial"/>
          <w:sz w:val="24"/>
          <w:szCs w:val="24"/>
        </w:rPr>
        <w:t xml:space="preserve">nell’apposito </w:t>
      </w:r>
      <w:r w:rsidRPr="00FC5089">
        <w:rPr>
          <w:rFonts w:ascii="Candara" w:hAnsi="Candara" w:cs="Arial"/>
          <w:sz w:val="24"/>
          <w:szCs w:val="24"/>
        </w:rPr>
        <w:t xml:space="preserve"> Regolamento</w:t>
      </w:r>
      <w:proofErr w:type="gramEnd"/>
      <w:r w:rsidRPr="00FC5089">
        <w:rPr>
          <w:rFonts w:ascii="Candara" w:hAnsi="Candara" w:cs="Arial"/>
          <w:sz w:val="24"/>
          <w:szCs w:val="24"/>
        </w:rPr>
        <w:t xml:space="preserve"> le </w:t>
      </w:r>
      <w:r w:rsidR="00FC5089">
        <w:rPr>
          <w:rFonts w:ascii="Candara" w:hAnsi="Candara" w:cs="Arial"/>
          <w:sz w:val="24"/>
          <w:szCs w:val="24"/>
        </w:rPr>
        <w:t>funzioni</w:t>
      </w:r>
      <w:r w:rsidRPr="00FC5089">
        <w:rPr>
          <w:rFonts w:ascii="Candara" w:hAnsi="Candara" w:cs="Arial"/>
          <w:sz w:val="24"/>
          <w:szCs w:val="24"/>
        </w:rPr>
        <w:t xml:space="preserve"> di controllo, di sorveglianza rispetto alle attività vietate e le modalità di intervento sul Sistema informativo aziendale di </w:t>
      </w:r>
      <w:r w:rsidR="00E64BF8">
        <w:rPr>
          <w:rFonts w:ascii="Candara" w:hAnsi="Candara" w:cs="Arial"/>
          <w:sz w:val="24"/>
          <w:szCs w:val="24"/>
        </w:rPr>
        <w:t xml:space="preserve">CATANIA MULTISERVIZI </w:t>
      </w:r>
      <w:r w:rsidR="00265515">
        <w:rPr>
          <w:rFonts w:ascii="Candara" w:hAnsi="Candara" w:cs="Arial"/>
          <w:sz w:val="24"/>
          <w:szCs w:val="24"/>
        </w:rPr>
        <w:t xml:space="preserve"> </w:t>
      </w:r>
      <w:r w:rsidR="00B528EB" w:rsidRPr="00FC5089">
        <w:rPr>
          <w:rFonts w:ascii="Candara" w:hAnsi="Candara" w:cs="Arial"/>
          <w:sz w:val="24"/>
          <w:szCs w:val="24"/>
        </w:rPr>
        <w:t xml:space="preserve"> </w:t>
      </w:r>
      <w:r w:rsidR="00B528EB" w:rsidRPr="00FC5089">
        <w:rPr>
          <w:rFonts w:ascii="Candara" w:hAnsi="Candara"/>
          <w:sz w:val="24"/>
          <w:szCs w:val="24"/>
        </w:rPr>
        <w:t>S.p.A</w:t>
      </w:r>
      <w:r w:rsidRPr="00FC5089">
        <w:rPr>
          <w:rFonts w:ascii="Candara" w:hAnsi="Candara" w:cs="Arial"/>
          <w:sz w:val="24"/>
          <w:szCs w:val="24"/>
        </w:rPr>
        <w:t xml:space="preserve">. </w:t>
      </w:r>
    </w:p>
    <w:p w:rsidR="009A6E32" w:rsidRPr="00FC5089" w:rsidRDefault="00660D8A" w:rsidP="00A20DC5">
      <w:pPr>
        <w:pStyle w:val="Titolo1"/>
        <w:numPr>
          <w:ilvl w:val="0"/>
          <w:numId w:val="1"/>
        </w:numPr>
        <w:spacing w:line="360" w:lineRule="auto"/>
        <w:ind w:left="703" w:hanging="703"/>
        <w:rPr>
          <w:rFonts w:ascii="Candara" w:hAnsi="Candara" w:cs="Arial"/>
          <w:szCs w:val="24"/>
          <w:lang w:val="it-IT"/>
        </w:rPr>
      </w:pPr>
      <w:bookmarkStart w:id="30" w:name="_Toc449539612"/>
      <w:r w:rsidRPr="00FC5089">
        <w:rPr>
          <w:rFonts w:ascii="Candara" w:hAnsi="Candara" w:cs="Arial"/>
          <w:szCs w:val="24"/>
          <w:lang w:val="it-IT"/>
        </w:rPr>
        <w:t>FLUSS</w:t>
      </w:r>
      <w:r w:rsidR="00880826" w:rsidRPr="00FC5089">
        <w:rPr>
          <w:rFonts w:ascii="Candara" w:hAnsi="Candara" w:cs="Arial"/>
          <w:szCs w:val="24"/>
          <w:lang w:val="it-IT"/>
        </w:rPr>
        <w:t>O INFORMATIVO ALL’ORGANISMO DI VIGILANZA</w:t>
      </w:r>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404"/>
        <w:gridCol w:w="2641"/>
      </w:tblGrid>
      <w:tr w:rsidR="006331C0" w:rsidRPr="00FC5089" w:rsidTr="00222C75">
        <w:trPr>
          <w:tblHeader/>
        </w:trPr>
        <w:tc>
          <w:tcPr>
            <w:tcW w:w="918" w:type="pct"/>
            <w:tcBorders>
              <w:bottom w:val="single" w:sz="4" w:space="0" w:color="000000"/>
            </w:tcBorders>
            <w:shd w:val="clear" w:color="auto" w:fill="C2D69B"/>
            <w:vAlign w:val="center"/>
          </w:tcPr>
          <w:p w:rsidR="006331C0" w:rsidRPr="00FC5089" w:rsidRDefault="006331C0" w:rsidP="00C00A9D">
            <w:pPr>
              <w:spacing w:before="120" w:after="120"/>
              <w:jc w:val="center"/>
              <w:rPr>
                <w:rFonts w:ascii="Candara" w:hAnsi="Candara"/>
                <w:b/>
                <w:sz w:val="24"/>
                <w:szCs w:val="24"/>
              </w:rPr>
            </w:pPr>
            <w:r w:rsidRPr="00FC5089">
              <w:rPr>
                <w:rFonts w:ascii="Candara" w:hAnsi="Candara"/>
                <w:b/>
                <w:sz w:val="24"/>
                <w:szCs w:val="24"/>
              </w:rPr>
              <w:lastRenderedPageBreak/>
              <w:t>Da</w:t>
            </w:r>
          </w:p>
        </w:tc>
        <w:tc>
          <w:tcPr>
            <w:tcW w:w="2742" w:type="pct"/>
            <w:tcBorders>
              <w:bottom w:val="single" w:sz="4" w:space="0" w:color="000000"/>
            </w:tcBorders>
            <w:shd w:val="clear" w:color="auto" w:fill="C2D69B"/>
            <w:vAlign w:val="center"/>
          </w:tcPr>
          <w:p w:rsidR="006331C0" w:rsidRPr="00FC5089" w:rsidRDefault="006331C0" w:rsidP="00C00A9D">
            <w:pPr>
              <w:spacing w:before="120" w:after="120"/>
              <w:jc w:val="center"/>
              <w:rPr>
                <w:rFonts w:ascii="Candara" w:hAnsi="Candara"/>
                <w:b/>
                <w:sz w:val="24"/>
                <w:szCs w:val="24"/>
              </w:rPr>
            </w:pPr>
            <w:r w:rsidRPr="00FC5089">
              <w:rPr>
                <w:rFonts w:ascii="Candara" w:hAnsi="Candara"/>
                <w:b/>
                <w:sz w:val="24"/>
                <w:szCs w:val="24"/>
              </w:rPr>
              <w:t>Oggetto</w:t>
            </w:r>
          </w:p>
        </w:tc>
        <w:tc>
          <w:tcPr>
            <w:tcW w:w="1340" w:type="pct"/>
            <w:tcBorders>
              <w:bottom w:val="single" w:sz="4" w:space="0" w:color="000000"/>
            </w:tcBorders>
            <w:shd w:val="clear" w:color="auto" w:fill="C2D69B"/>
            <w:vAlign w:val="center"/>
          </w:tcPr>
          <w:p w:rsidR="006331C0" w:rsidRPr="00FC5089" w:rsidRDefault="006331C0" w:rsidP="00C00A9D">
            <w:pPr>
              <w:spacing w:before="120" w:after="120"/>
              <w:jc w:val="center"/>
              <w:rPr>
                <w:rFonts w:ascii="Candara" w:hAnsi="Candara"/>
                <w:b/>
                <w:sz w:val="24"/>
                <w:szCs w:val="24"/>
              </w:rPr>
            </w:pPr>
            <w:r w:rsidRPr="00FC5089">
              <w:rPr>
                <w:rFonts w:ascii="Candara" w:hAnsi="Candara"/>
                <w:b/>
                <w:sz w:val="24"/>
                <w:szCs w:val="24"/>
              </w:rPr>
              <w:t>Periodicità</w:t>
            </w:r>
          </w:p>
        </w:tc>
      </w:tr>
      <w:tr w:rsidR="00222C75" w:rsidRPr="00FC5089" w:rsidTr="00222C75">
        <w:tc>
          <w:tcPr>
            <w:tcW w:w="918" w:type="pct"/>
            <w:vAlign w:val="center"/>
          </w:tcPr>
          <w:p w:rsidR="00222C75" w:rsidRPr="00FC5089" w:rsidRDefault="00E64BF8" w:rsidP="00E64BF8">
            <w:pPr>
              <w:spacing w:after="0" w:line="240" w:lineRule="auto"/>
              <w:jc w:val="center"/>
              <w:rPr>
                <w:rFonts w:ascii="Candara" w:hAnsi="Candara" w:cs="Calibri"/>
                <w:sz w:val="24"/>
                <w:szCs w:val="24"/>
              </w:rPr>
            </w:pPr>
            <w:r>
              <w:rPr>
                <w:rFonts w:ascii="Candara" w:hAnsi="Candara" w:cs="Calibri"/>
                <w:sz w:val="24"/>
                <w:szCs w:val="24"/>
              </w:rPr>
              <w:t>INF</w:t>
            </w:r>
          </w:p>
        </w:tc>
        <w:tc>
          <w:tcPr>
            <w:tcW w:w="2742" w:type="pct"/>
            <w:vAlign w:val="center"/>
          </w:tcPr>
          <w:p w:rsidR="00222C75" w:rsidRPr="00FC5089" w:rsidRDefault="00222C75" w:rsidP="007A468F">
            <w:pPr>
              <w:pStyle w:val="NORM"/>
              <w:ind w:left="0" w:right="142"/>
              <w:rPr>
                <w:rFonts w:ascii="Candara" w:hAnsi="Candara" w:cs="Calibri"/>
                <w:sz w:val="24"/>
                <w:szCs w:val="24"/>
              </w:rPr>
            </w:pPr>
            <w:r w:rsidRPr="00FC5089">
              <w:rPr>
                <w:rFonts w:ascii="Candara" w:hAnsi="Candara" w:cs="Calibri"/>
                <w:sz w:val="24"/>
                <w:szCs w:val="24"/>
              </w:rPr>
              <w:t xml:space="preserve">Anomalie relative al: </w:t>
            </w:r>
          </w:p>
          <w:p w:rsidR="00222C75" w:rsidRPr="00FC5089" w:rsidRDefault="00222C75" w:rsidP="007A468F">
            <w:pPr>
              <w:pStyle w:val="NORM"/>
              <w:numPr>
                <w:ilvl w:val="0"/>
                <w:numId w:val="15"/>
              </w:numPr>
              <w:ind w:left="316" w:right="0" w:hanging="284"/>
              <w:rPr>
                <w:rFonts w:ascii="Candara" w:hAnsi="Candara" w:cs="Calibri"/>
                <w:sz w:val="24"/>
                <w:szCs w:val="24"/>
              </w:rPr>
            </w:pPr>
            <w:r w:rsidRPr="00FC5089">
              <w:rPr>
                <w:rFonts w:ascii="Candara" w:hAnsi="Candara" w:cs="Calibri"/>
                <w:sz w:val="24"/>
                <w:szCs w:val="24"/>
              </w:rPr>
              <w:t>back up dei dati;</w:t>
            </w:r>
          </w:p>
          <w:p w:rsidR="00222C75" w:rsidRPr="00FC5089" w:rsidRDefault="00222C75" w:rsidP="007A468F">
            <w:pPr>
              <w:pStyle w:val="NORM"/>
              <w:numPr>
                <w:ilvl w:val="0"/>
                <w:numId w:val="15"/>
              </w:numPr>
              <w:ind w:left="316" w:right="0" w:hanging="284"/>
              <w:rPr>
                <w:rFonts w:ascii="Candara" w:hAnsi="Candara" w:cs="Calibri"/>
                <w:sz w:val="24"/>
                <w:szCs w:val="24"/>
              </w:rPr>
            </w:pPr>
            <w:r w:rsidRPr="00FC5089">
              <w:rPr>
                <w:rFonts w:ascii="Candara" w:hAnsi="Candara" w:cs="Calibri"/>
                <w:sz w:val="24"/>
                <w:szCs w:val="24"/>
              </w:rPr>
              <w:t xml:space="preserve">sistema di sicurezza logica e fisica del sistema informativo; </w:t>
            </w:r>
          </w:p>
          <w:p w:rsidR="00222C75" w:rsidRPr="00FC5089" w:rsidRDefault="00222C75" w:rsidP="007A468F">
            <w:pPr>
              <w:pStyle w:val="NORM"/>
              <w:numPr>
                <w:ilvl w:val="0"/>
                <w:numId w:val="15"/>
              </w:numPr>
              <w:ind w:left="316" w:right="0" w:hanging="284"/>
              <w:rPr>
                <w:rFonts w:ascii="Candara" w:hAnsi="Candara" w:cs="Calibri"/>
                <w:sz w:val="24"/>
                <w:szCs w:val="24"/>
              </w:rPr>
            </w:pPr>
            <w:r w:rsidRPr="00FC5089">
              <w:rPr>
                <w:rFonts w:ascii="Candara" w:hAnsi="Candara" w:cs="Calibri"/>
                <w:sz w:val="24"/>
                <w:szCs w:val="24"/>
              </w:rPr>
              <w:t>gestione degli strumenti informatici;</w:t>
            </w:r>
          </w:p>
          <w:p w:rsidR="00222C75" w:rsidRPr="00FC5089" w:rsidRDefault="00222C75" w:rsidP="007A468F">
            <w:pPr>
              <w:pStyle w:val="NORM"/>
              <w:numPr>
                <w:ilvl w:val="0"/>
                <w:numId w:val="15"/>
              </w:numPr>
              <w:ind w:left="316" w:right="0" w:hanging="284"/>
              <w:rPr>
                <w:rFonts w:ascii="Candara" w:hAnsi="Candara" w:cs="Calibri"/>
                <w:sz w:val="24"/>
                <w:szCs w:val="24"/>
              </w:rPr>
            </w:pPr>
            <w:r w:rsidRPr="00FC5089">
              <w:rPr>
                <w:rFonts w:ascii="Candara" w:hAnsi="Candara" w:cs="Calibri"/>
                <w:sz w:val="24"/>
                <w:szCs w:val="24"/>
              </w:rPr>
              <w:t>danneggiamento o rimozione di software in service per la gestione delle attività;</w:t>
            </w:r>
          </w:p>
          <w:p w:rsidR="00222C75" w:rsidRPr="00FC5089" w:rsidRDefault="00222C75" w:rsidP="007A468F">
            <w:pPr>
              <w:pStyle w:val="NORM"/>
              <w:numPr>
                <w:ilvl w:val="0"/>
                <w:numId w:val="15"/>
              </w:numPr>
              <w:ind w:left="316" w:right="0" w:hanging="284"/>
              <w:rPr>
                <w:rFonts w:ascii="Candara" w:hAnsi="Candara" w:cs="Calibri"/>
                <w:sz w:val="24"/>
                <w:szCs w:val="24"/>
              </w:rPr>
            </w:pPr>
            <w:r w:rsidRPr="00FC5089">
              <w:rPr>
                <w:rFonts w:ascii="Candara" w:hAnsi="Candara" w:cs="Calibri"/>
                <w:sz w:val="24"/>
                <w:szCs w:val="24"/>
              </w:rPr>
              <w:t>danneggiamento o rimozione di hardware in service per la gestione delle attività;</w:t>
            </w:r>
          </w:p>
          <w:p w:rsidR="00222C75" w:rsidRPr="00E104BA" w:rsidRDefault="00222C75" w:rsidP="007A468F">
            <w:pPr>
              <w:pStyle w:val="NORM"/>
              <w:numPr>
                <w:ilvl w:val="0"/>
                <w:numId w:val="15"/>
              </w:numPr>
              <w:ind w:left="316" w:right="0" w:hanging="284"/>
              <w:rPr>
                <w:rFonts w:ascii="Candara" w:hAnsi="Candara" w:cs="Calibri"/>
                <w:sz w:val="24"/>
                <w:szCs w:val="24"/>
              </w:rPr>
            </w:pPr>
            <w:r w:rsidRPr="00FC5089">
              <w:rPr>
                <w:rFonts w:ascii="Candara" w:hAnsi="Candara" w:cs="Calibri"/>
                <w:sz w:val="24"/>
                <w:szCs w:val="24"/>
              </w:rPr>
              <w:t xml:space="preserve">uso della rete locale e remota. </w:t>
            </w:r>
          </w:p>
        </w:tc>
        <w:tc>
          <w:tcPr>
            <w:tcW w:w="1340" w:type="pct"/>
            <w:vAlign w:val="center"/>
          </w:tcPr>
          <w:p w:rsidR="00222C75" w:rsidRPr="00FC5089" w:rsidRDefault="00222C75" w:rsidP="007A468F">
            <w:pPr>
              <w:spacing w:after="0" w:line="240" w:lineRule="auto"/>
              <w:jc w:val="center"/>
              <w:rPr>
                <w:rFonts w:ascii="Candara" w:hAnsi="Candara" w:cs="Calibri"/>
                <w:sz w:val="24"/>
                <w:szCs w:val="24"/>
              </w:rPr>
            </w:pPr>
            <w:r>
              <w:rPr>
                <w:rFonts w:ascii="Candara" w:hAnsi="Candara" w:cs="Tahoma"/>
                <w:sz w:val="24"/>
                <w:szCs w:val="24"/>
              </w:rPr>
              <w:t>Al verificarsi dell’evento o  trimestralmente</w:t>
            </w:r>
            <w:r w:rsidRPr="00FC5089">
              <w:rPr>
                <w:rFonts w:ascii="Candara" w:hAnsi="Candara" w:cs="Tahoma"/>
                <w:sz w:val="24"/>
                <w:szCs w:val="24"/>
              </w:rPr>
              <w:t xml:space="preserve"> anche in assenza di eventi</w:t>
            </w:r>
          </w:p>
        </w:tc>
      </w:tr>
      <w:tr w:rsidR="00E64BF8" w:rsidRPr="00FC5089" w:rsidTr="00E64BF8">
        <w:tc>
          <w:tcPr>
            <w:tcW w:w="918" w:type="pct"/>
            <w:vAlign w:val="center"/>
          </w:tcPr>
          <w:p w:rsidR="00E64BF8" w:rsidRDefault="00E64BF8" w:rsidP="00E64BF8">
            <w:pPr>
              <w:spacing w:after="0" w:line="240" w:lineRule="auto"/>
              <w:jc w:val="center"/>
              <w:rPr>
                <w:rFonts w:ascii="Candara" w:hAnsi="Candara" w:cs="Calibri"/>
                <w:sz w:val="24"/>
                <w:szCs w:val="24"/>
              </w:rPr>
            </w:pPr>
            <w:r>
              <w:rPr>
                <w:rFonts w:ascii="Candara" w:hAnsi="Candara" w:cs="Calibri"/>
              </w:rPr>
              <w:t>INF</w:t>
            </w:r>
          </w:p>
        </w:tc>
        <w:tc>
          <w:tcPr>
            <w:tcW w:w="2742" w:type="pct"/>
            <w:vAlign w:val="center"/>
          </w:tcPr>
          <w:p w:rsidR="00E64BF8" w:rsidRDefault="00E64BF8" w:rsidP="00E64BF8">
            <w:pPr>
              <w:spacing w:after="0"/>
              <w:jc w:val="center"/>
              <w:rPr>
                <w:rFonts w:ascii="Candara" w:hAnsi="Candara" w:cs="Calibri"/>
              </w:rPr>
            </w:pPr>
            <w:r>
              <w:rPr>
                <w:rFonts w:ascii="Candara" w:hAnsi="Candara" w:cs="Calibri"/>
              </w:rPr>
              <w:t>Sanzioni previste dal Regolamento di Utilizzo degli strumenti informatici</w:t>
            </w:r>
          </w:p>
        </w:tc>
        <w:tc>
          <w:tcPr>
            <w:tcW w:w="1340" w:type="pct"/>
            <w:vAlign w:val="center"/>
          </w:tcPr>
          <w:p w:rsidR="00E64BF8" w:rsidRDefault="00E64BF8" w:rsidP="00E64BF8">
            <w:pPr>
              <w:spacing w:after="0"/>
              <w:jc w:val="center"/>
              <w:rPr>
                <w:rFonts w:ascii="Candara" w:hAnsi="Candara" w:cs="Calibri"/>
              </w:rPr>
            </w:pPr>
            <w:r>
              <w:rPr>
                <w:rFonts w:ascii="Candara" w:hAnsi="Candara" w:cs="Calibri"/>
              </w:rPr>
              <w:t>Al verificarsi dell’evento o semestrali anche in assenza di eventi</w:t>
            </w:r>
          </w:p>
        </w:tc>
      </w:tr>
      <w:tr w:rsidR="00E64BF8" w:rsidRPr="00FC5089" w:rsidTr="00E64BF8">
        <w:tc>
          <w:tcPr>
            <w:tcW w:w="918" w:type="pct"/>
            <w:vAlign w:val="center"/>
          </w:tcPr>
          <w:p w:rsidR="00E64BF8" w:rsidRDefault="00E64BF8" w:rsidP="00E64BF8">
            <w:pPr>
              <w:spacing w:after="0"/>
              <w:jc w:val="center"/>
              <w:rPr>
                <w:rFonts w:ascii="Candara" w:hAnsi="Candara" w:cs="Calibri"/>
                <w:sz w:val="24"/>
                <w:szCs w:val="24"/>
              </w:rPr>
            </w:pPr>
            <w:r>
              <w:rPr>
                <w:rFonts w:ascii="Candara" w:hAnsi="Candara" w:cs="Calibri"/>
              </w:rPr>
              <w:t>INF</w:t>
            </w:r>
          </w:p>
        </w:tc>
        <w:tc>
          <w:tcPr>
            <w:tcW w:w="2742" w:type="pct"/>
            <w:vAlign w:val="center"/>
          </w:tcPr>
          <w:p w:rsidR="00E64BF8" w:rsidRDefault="00E64BF8" w:rsidP="00E64BF8">
            <w:pPr>
              <w:spacing w:after="0"/>
              <w:jc w:val="center"/>
              <w:rPr>
                <w:rFonts w:ascii="Candara" w:hAnsi="Candara" w:cs="Calibri"/>
              </w:rPr>
            </w:pPr>
            <w:bookmarkStart w:id="31" w:name="RANGE!C14"/>
            <w:r>
              <w:rPr>
                <w:rFonts w:ascii="Candara" w:hAnsi="Candara" w:cs="Calibri"/>
              </w:rPr>
              <w:t xml:space="preserve">Incidenti durante la procedura di </w:t>
            </w:r>
            <w:proofErr w:type="spellStart"/>
            <w:r>
              <w:rPr>
                <w:rFonts w:ascii="Candara" w:hAnsi="Candara" w:cs="Calibri"/>
              </w:rPr>
              <w:t>incident</w:t>
            </w:r>
            <w:proofErr w:type="spellEnd"/>
            <w:r>
              <w:rPr>
                <w:rFonts w:ascii="Candara" w:hAnsi="Candara" w:cs="Calibri"/>
              </w:rPr>
              <w:t xml:space="preserve"> </w:t>
            </w:r>
            <w:proofErr w:type="spellStart"/>
            <w:r>
              <w:rPr>
                <w:rFonts w:ascii="Candara" w:hAnsi="Candara" w:cs="Calibri"/>
              </w:rPr>
              <w:t>response</w:t>
            </w:r>
            <w:proofErr w:type="spellEnd"/>
            <w:r>
              <w:rPr>
                <w:rFonts w:ascii="Candara" w:hAnsi="Candara" w:cs="Calibri"/>
              </w:rPr>
              <w:t xml:space="preserve"> e ripristino</w:t>
            </w:r>
            <w:bookmarkEnd w:id="31"/>
          </w:p>
        </w:tc>
        <w:tc>
          <w:tcPr>
            <w:tcW w:w="1340" w:type="pct"/>
            <w:vAlign w:val="center"/>
          </w:tcPr>
          <w:p w:rsidR="00E64BF8" w:rsidRDefault="00E64BF8" w:rsidP="00E64BF8">
            <w:pPr>
              <w:spacing w:after="0"/>
              <w:jc w:val="center"/>
              <w:rPr>
                <w:rFonts w:ascii="Candara" w:hAnsi="Candara" w:cs="Calibri"/>
              </w:rPr>
            </w:pPr>
            <w:r>
              <w:rPr>
                <w:rFonts w:ascii="Candara" w:hAnsi="Candara" w:cs="Calibri"/>
              </w:rPr>
              <w:t>Al verificarsi dell’evento o semestrali anche in assenza di eventi</w:t>
            </w:r>
          </w:p>
        </w:tc>
      </w:tr>
      <w:tr w:rsidR="00E64BF8" w:rsidRPr="00FC5089" w:rsidTr="00E64BF8">
        <w:tc>
          <w:tcPr>
            <w:tcW w:w="918" w:type="pct"/>
            <w:vAlign w:val="center"/>
          </w:tcPr>
          <w:p w:rsidR="00E64BF8" w:rsidRDefault="00E64BF8" w:rsidP="00E64BF8">
            <w:pPr>
              <w:spacing w:after="0"/>
              <w:jc w:val="center"/>
              <w:rPr>
                <w:rFonts w:ascii="Candara" w:hAnsi="Candara" w:cs="Calibri"/>
                <w:sz w:val="24"/>
                <w:szCs w:val="24"/>
              </w:rPr>
            </w:pPr>
            <w:r>
              <w:rPr>
                <w:rFonts w:ascii="Candara" w:hAnsi="Candara" w:cs="Calibri"/>
              </w:rPr>
              <w:t>INF</w:t>
            </w:r>
          </w:p>
        </w:tc>
        <w:tc>
          <w:tcPr>
            <w:tcW w:w="2742" w:type="pct"/>
            <w:vAlign w:val="center"/>
          </w:tcPr>
          <w:p w:rsidR="00E64BF8" w:rsidRDefault="00E64BF8" w:rsidP="00E64BF8">
            <w:pPr>
              <w:spacing w:after="0"/>
              <w:jc w:val="center"/>
              <w:rPr>
                <w:rFonts w:ascii="Candara" w:hAnsi="Candara" w:cs="Calibri"/>
              </w:rPr>
            </w:pPr>
            <w:r>
              <w:rPr>
                <w:rFonts w:ascii="Candara" w:hAnsi="Candara" w:cs="Calibri"/>
              </w:rPr>
              <w:t>Attacchi da parte di virus o altre minacce al sistema informatico</w:t>
            </w:r>
          </w:p>
        </w:tc>
        <w:tc>
          <w:tcPr>
            <w:tcW w:w="1340" w:type="pct"/>
            <w:vAlign w:val="center"/>
          </w:tcPr>
          <w:p w:rsidR="00E64BF8" w:rsidRDefault="00E64BF8" w:rsidP="00E64BF8">
            <w:pPr>
              <w:spacing w:after="0"/>
              <w:jc w:val="center"/>
              <w:rPr>
                <w:rFonts w:ascii="Candara" w:hAnsi="Candara" w:cs="Calibri"/>
              </w:rPr>
            </w:pPr>
            <w:r>
              <w:rPr>
                <w:rFonts w:ascii="Candara" w:hAnsi="Candara" w:cs="Calibri"/>
              </w:rPr>
              <w:t>Al verificarsi dell’evento o semestrali anche in assenza di eventi</w:t>
            </w:r>
          </w:p>
        </w:tc>
      </w:tr>
      <w:tr w:rsidR="00E64BF8" w:rsidRPr="00FC5089" w:rsidTr="00E64BF8">
        <w:tc>
          <w:tcPr>
            <w:tcW w:w="918" w:type="pct"/>
            <w:vAlign w:val="center"/>
          </w:tcPr>
          <w:p w:rsidR="00E64BF8" w:rsidRDefault="00E64BF8" w:rsidP="00E64BF8">
            <w:pPr>
              <w:spacing w:after="0"/>
              <w:jc w:val="center"/>
              <w:rPr>
                <w:rFonts w:ascii="Candara" w:hAnsi="Candara" w:cs="Calibri"/>
                <w:sz w:val="24"/>
                <w:szCs w:val="24"/>
              </w:rPr>
            </w:pPr>
            <w:r>
              <w:rPr>
                <w:rFonts w:ascii="Candara" w:hAnsi="Candara" w:cs="Calibri"/>
              </w:rPr>
              <w:t>INF</w:t>
            </w:r>
          </w:p>
        </w:tc>
        <w:tc>
          <w:tcPr>
            <w:tcW w:w="2742" w:type="pct"/>
            <w:vAlign w:val="center"/>
          </w:tcPr>
          <w:p w:rsidR="00E64BF8" w:rsidRDefault="00E64BF8" w:rsidP="00E64BF8">
            <w:pPr>
              <w:spacing w:after="0"/>
              <w:jc w:val="center"/>
              <w:rPr>
                <w:rFonts w:ascii="Candara" w:hAnsi="Candara" w:cs="Calibri"/>
              </w:rPr>
            </w:pPr>
            <w:r>
              <w:rPr>
                <w:rFonts w:ascii="Candara" w:hAnsi="Candara" w:cs="Calibri"/>
              </w:rPr>
              <w:t xml:space="preserve">Relazione annuale sull’andamento dei controlli e sul funzionamento del sistema informativo in Catania Multiservizi S.p.A. </w:t>
            </w:r>
          </w:p>
        </w:tc>
        <w:tc>
          <w:tcPr>
            <w:tcW w:w="1340" w:type="pct"/>
            <w:vAlign w:val="center"/>
          </w:tcPr>
          <w:p w:rsidR="00E64BF8" w:rsidRDefault="00E64BF8" w:rsidP="00E64BF8">
            <w:pPr>
              <w:spacing w:after="0"/>
              <w:jc w:val="center"/>
              <w:rPr>
                <w:rFonts w:ascii="Candara" w:hAnsi="Candara" w:cs="Calibri"/>
              </w:rPr>
            </w:pPr>
            <w:r>
              <w:rPr>
                <w:rFonts w:ascii="Candara" w:hAnsi="Candara" w:cs="Calibri"/>
              </w:rPr>
              <w:t>Annuale</w:t>
            </w:r>
          </w:p>
        </w:tc>
      </w:tr>
    </w:tbl>
    <w:p w:rsidR="00660D8A" w:rsidRPr="00FC5089" w:rsidRDefault="00660D8A" w:rsidP="00660D8A">
      <w:pPr>
        <w:spacing w:after="0" w:line="360" w:lineRule="auto"/>
        <w:rPr>
          <w:rFonts w:ascii="Candara" w:hAnsi="Candara" w:cs="Arial"/>
          <w:sz w:val="24"/>
          <w:szCs w:val="24"/>
        </w:rPr>
      </w:pPr>
    </w:p>
    <w:p w:rsidR="009A6E32" w:rsidRPr="00FC5089" w:rsidRDefault="009A6E32" w:rsidP="009A6E32">
      <w:pPr>
        <w:spacing w:after="0" w:line="360" w:lineRule="auto"/>
        <w:rPr>
          <w:rFonts w:ascii="Candara" w:hAnsi="Candara" w:cs="Arial"/>
          <w:sz w:val="24"/>
          <w:szCs w:val="24"/>
        </w:rPr>
      </w:pPr>
      <w:bookmarkStart w:id="32" w:name="_GoBack"/>
      <w:bookmarkEnd w:id="32"/>
    </w:p>
    <w:sectPr w:rsidR="009A6E32" w:rsidRPr="00FC5089" w:rsidSect="00A95EF5">
      <w:headerReference w:type="default" r:id="rId15"/>
      <w:footerReference w:type="default" r:id="rId16"/>
      <w:pgSz w:w="11907" w:h="16840" w:code="9"/>
      <w:pgMar w:top="1985" w:right="851" w:bottom="1134"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36" w:rsidRDefault="00574036" w:rsidP="00845FDD">
      <w:pPr>
        <w:spacing w:after="0" w:line="240" w:lineRule="auto"/>
      </w:pPr>
      <w:r>
        <w:separator/>
      </w:r>
    </w:p>
  </w:endnote>
  <w:endnote w:type="continuationSeparator" w:id="0">
    <w:p w:rsidR="00574036" w:rsidRDefault="00574036" w:rsidP="0084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DD1" w:rsidRPr="003E3975" w:rsidRDefault="00E87DD1" w:rsidP="00160789">
    <w:pPr>
      <w:pStyle w:val="Pidipagina"/>
      <w:pBdr>
        <w:between w:val="single" w:sz="4" w:space="1" w:color="auto"/>
      </w:pBdr>
      <w:tabs>
        <w:tab w:val="clear" w:pos="9638"/>
        <w:tab w:val="right" w:pos="9356"/>
      </w:tabs>
      <w:rPr>
        <w:i/>
        <w:iCs/>
        <w:sz w:val="16"/>
        <w:szCs w:val="16"/>
      </w:rPr>
    </w:pPr>
    <w:r w:rsidRPr="003E3975">
      <w:rPr>
        <w:i/>
        <w:iCs/>
        <w:sz w:val="16"/>
        <w:szCs w:val="16"/>
      </w:rPr>
      <w:t>QSM S.r.l. Corso Delle Provincie, 22 – 95100 Catania Tel. 095/722.53.66</w:t>
    </w:r>
    <w:r>
      <w:rPr>
        <w:i/>
        <w:iCs/>
        <w:sz w:val="16"/>
        <w:szCs w:val="16"/>
      </w:rPr>
      <w:t xml:space="preserve"> </w:t>
    </w:r>
    <w:r w:rsidRPr="003E3975">
      <w:rPr>
        <w:i/>
        <w:iCs/>
        <w:sz w:val="16"/>
        <w:szCs w:val="16"/>
      </w:rPr>
      <w:t>Fax 095/722.27.78</w:t>
    </w:r>
  </w:p>
  <w:p w:rsidR="00E87DD1" w:rsidRPr="003E3975" w:rsidRDefault="00E87DD1" w:rsidP="00160789">
    <w:pPr>
      <w:pStyle w:val="Pidipagina"/>
      <w:pBdr>
        <w:between w:val="single" w:sz="4" w:space="1" w:color="auto"/>
      </w:pBdr>
      <w:rPr>
        <w:rFonts w:cs="Arial"/>
        <w:sz w:val="4"/>
        <w:szCs w:val="4"/>
      </w:rPr>
    </w:pPr>
  </w:p>
  <w:p w:rsidR="00E87DD1" w:rsidRPr="00CA66BA" w:rsidRDefault="00E87DD1" w:rsidP="00CA66BA">
    <w:pPr>
      <w:pStyle w:val="Pidipagina"/>
      <w:pBdr>
        <w:between w:val="single" w:sz="4" w:space="1" w:color="auto"/>
      </w:pBdr>
      <w:ind w:right="360"/>
      <w:rPr>
        <w:sz w:val="16"/>
        <w:szCs w:val="16"/>
      </w:rPr>
    </w:pPr>
    <w:r>
      <w:rPr>
        <w:sz w:val="16"/>
        <w:szCs w:val="16"/>
      </w:rPr>
      <w:t>PO SIC - Monitoraggio operativo</w:t>
    </w:r>
    <w:r w:rsidRPr="003E3975">
      <w:rPr>
        <w:sz w:val="16"/>
        <w:szCs w:val="16"/>
      </w:rPr>
      <w:t xml:space="preserve"> </w:t>
    </w:r>
    <w:r>
      <w:rPr>
        <w:sz w:val="16"/>
        <w:szCs w:val="16"/>
      </w:rPr>
      <w:t xml:space="preserve">reati </w:t>
    </w:r>
    <w:r w:rsidRPr="003E3975">
      <w:rPr>
        <w:sz w:val="16"/>
        <w:szCs w:val="16"/>
      </w:rPr>
      <w:t>sicurezza</w:t>
    </w:r>
    <w:r>
      <w:rPr>
        <w:sz w:val="16"/>
        <w:szCs w:val="16"/>
      </w:rPr>
      <w:t xml:space="preserve"> nei luoghi di lavoro</w:t>
    </w:r>
    <w:r w:rsidRPr="003E3975">
      <w:rPr>
        <w:sz w:val="16"/>
        <w:szCs w:val="16"/>
      </w:rPr>
      <w:t xml:space="preserve"> rev.00</w:t>
    </w:r>
    <w:r>
      <w:rPr>
        <w:rFonts w:cs="Arial"/>
        <w:sz w:val="16"/>
        <w:szCs w:val="16"/>
      </w:rPr>
      <w:t xml:space="preserve">                                                     </w:t>
    </w:r>
    <w:r w:rsidR="000E3C20" w:rsidRPr="003E3975">
      <w:rPr>
        <w:rFonts w:cs="Arial"/>
        <w:sz w:val="16"/>
        <w:szCs w:val="16"/>
      </w:rPr>
      <w:fldChar w:fldCharType="begin"/>
    </w:r>
    <w:r w:rsidRPr="003E3975">
      <w:rPr>
        <w:rFonts w:cs="Arial"/>
        <w:sz w:val="16"/>
        <w:szCs w:val="16"/>
      </w:rPr>
      <w:instrText xml:space="preserve"> PAGE   \* MERGEFORMAT </w:instrText>
    </w:r>
    <w:r w:rsidR="000E3C20" w:rsidRPr="003E3975">
      <w:rPr>
        <w:rFonts w:cs="Arial"/>
        <w:sz w:val="16"/>
        <w:szCs w:val="16"/>
      </w:rPr>
      <w:fldChar w:fldCharType="separate"/>
    </w:r>
    <w:r>
      <w:rPr>
        <w:rFonts w:cs="Arial"/>
        <w:noProof/>
        <w:sz w:val="16"/>
        <w:szCs w:val="16"/>
      </w:rPr>
      <w:t>3</w:t>
    </w:r>
    <w:r w:rsidR="000E3C20" w:rsidRPr="003E3975">
      <w:rPr>
        <w:rFonts w:cs="Arial"/>
        <w:sz w:val="16"/>
        <w:szCs w:val="16"/>
      </w:rPr>
      <w:fldChar w:fldCharType="end"/>
    </w:r>
    <w:r w:rsidRPr="003E3975">
      <w:rPr>
        <w:rFonts w:cs="Arial"/>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DD1" w:rsidRDefault="00E87DD1" w:rsidP="00B67773">
    <w:pPr>
      <w:pStyle w:val="Pidipagina"/>
      <w:pBdr>
        <w:between w:val="single" w:sz="4" w:space="1" w:color="auto"/>
      </w:pBdr>
      <w:tabs>
        <w:tab w:val="clear" w:pos="9638"/>
        <w:tab w:val="right" w:pos="9356"/>
      </w:tabs>
      <w:rPr>
        <w:i/>
        <w:iCs/>
        <w:sz w:val="16"/>
        <w:szCs w:val="16"/>
      </w:rPr>
    </w:pPr>
    <w:r>
      <w:rPr>
        <w:i/>
        <w:iCs/>
        <w:sz w:val="16"/>
        <w:szCs w:val="16"/>
      </w:rPr>
      <w:t>QSM S.r.l. Viale Africa, 174 – 95129 Catania Tel. 095/722.53.66 Fax 095/722.27.78</w:t>
    </w:r>
  </w:p>
  <w:p w:rsidR="00E87DD1" w:rsidRDefault="00E87DD1" w:rsidP="00B67773">
    <w:pPr>
      <w:pStyle w:val="Pidipagina"/>
      <w:pBdr>
        <w:between w:val="single" w:sz="4" w:space="1" w:color="auto"/>
      </w:pBdr>
      <w:rPr>
        <w:rFonts w:ascii="Arial" w:hAnsi="Arial" w:cs="Arial"/>
        <w:sz w:val="4"/>
        <w:szCs w:val="4"/>
      </w:rPr>
    </w:pPr>
  </w:p>
  <w:p w:rsidR="00E87DD1" w:rsidRPr="002F2F6D" w:rsidRDefault="00574036" w:rsidP="002F2F6D">
    <w:r>
      <w:fldChar w:fldCharType="begin"/>
    </w:r>
    <w:r>
      <w:instrText xml:space="preserve"> FILENAME   \* MERGEFORMAT </w:instrText>
    </w:r>
    <w:r>
      <w:fldChar w:fldCharType="separate"/>
    </w:r>
    <w:r w:rsidR="00636427" w:rsidRPr="00636427">
      <w:rPr>
        <w:noProof/>
        <w:sz w:val="16"/>
        <w:szCs w:val="16"/>
      </w:rPr>
      <w:t>PO INF - Monitoraggio operativo reati delittin informatici e trattamento illecito dei dati  rev.00.doc</w:t>
    </w:r>
    <w:r>
      <w:rPr>
        <w:noProof/>
        <w:sz w:val="16"/>
        <w:szCs w:val="16"/>
      </w:rPr>
      <w:fldChar w:fldCharType="end"/>
    </w:r>
    <w:r w:rsidR="00C4457A">
      <w:rPr>
        <w:rFonts w:cs="Arial"/>
        <w:sz w:val="16"/>
        <w:szCs w:val="16"/>
      </w:rPr>
      <w:t xml:space="preserve">       </w:t>
    </w:r>
    <w:r w:rsidR="00E87DD1">
      <w:rPr>
        <w:rFonts w:cs="Arial"/>
        <w:sz w:val="16"/>
        <w:szCs w:val="16"/>
      </w:rPr>
      <w:t xml:space="preserve">                                             </w:t>
    </w:r>
    <w:r w:rsidR="00CE3D3C">
      <w:rPr>
        <w:rFonts w:cs="Arial"/>
        <w:sz w:val="16"/>
        <w:szCs w:val="16"/>
      </w:rPr>
      <w:t xml:space="preserve">                    </w:t>
    </w:r>
    <w:r w:rsidR="00E87DD1">
      <w:rPr>
        <w:rFonts w:cs="Arial"/>
        <w:sz w:val="16"/>
        <w:szCs w:val="16"/>
      </w:rPr>
      <w:t xml:space="preserve"> </w:t>
    </w:r>
    <w:r w:rsidR="00636427">
      <w:rPr>
        <w:rFonts w:cs="Arial"/>
        <w:sz w:val="16"/>
        <w:szCs w:val="16"/>
      </w:rPr>
      <w:t xml:space="preserve">       </w:t>
    </w:r>
    <w:r w:rsidR="00E87DD1">
      <w:rPr>
        <w:rFonts w:cs="Arial"/>
        <w:sz w:val="16"/>
        <w:szCs w:val="16"/>
      </w:rPr>
      <w:t xml:space="preserve">  </w:t>
    </w:r>
    <w:r w:rsidR="00E87DD1" w:rsidRPr="003E3975">
      <w:rPr>
        <w:rFonts w:cs="Arial"/>
        <w:sz w:val="16"/>
        <w:szCs w:val="16"/>
      </w:rPr>
      <w:t xml:space="preserve"> </w:t>
    </w:r>
    <w:r w:rsidR="000E3C20" w:rsidRPr="002F2F6D">
      <w:rPr>
        <w:noProof/>
        <w:sz w:val="16"/>
        <w:szCs w:val="16"/>
      </w:rPr>
      <w:fldChar w:fldCharType="begin"/>
    </w:r>
    <w:r w:rsidR="00E87DD1" w:rsidRPr="002F2F6D">
      <w:rPr>
        <w:noProof/>
        <w:sz w:val="16"/>
        <w:szCs w:val="16"/>
      </w:rPr>
      <w:instrText xml:space="preserve"> PAGE </w:instrText>
    </w:r>
    <w:r w:rsidR="000E3C20" w:rsidRPr="002F2F6D">
      <w:rPr>
        <w:noProof/>
        <w:sz w:val="16"/>
        <w:szCs w:val="16"/>
      </w:rPr>
      <w:fldChar w:fldCharType="separate"/>
    </w:r>
    <w:r w:rsidR="00222C75">
      <w:rPr>
        <w:noProof/>
        <w:sz w:val="16"/>
        <w:szCs w:val="16"/>
      </w:rPr>
      <w:t>10</w:t>
    </w:r>
    <w:r w:rsidR="000E3C20" w:rsidRPr="002F2F6D">
      <w:rPr>
        <w:noProof/>
        <w:sz w:val="16"/>
        <w:szCs w:val="16"/>
      </w:rPr>
      <w:fldChar w:fldCharType="end"/>
    </w:r>
    <w:r w:rsidR="00E87DD1">
      <w:rPr>
        <w:noProof/>
        <w:sz w:val="16"/>
        <w:szCs w:val="16"/>
      </w:rPr>
      <w:t>/</w:t>
    </w:r>
    <w:r w:rsidR="000E3C20" w:rsidRPr="002F2F6D">
      <w:rPr>
        <w:noProof/>
        <w:sz w:val="16"/>
        <w:szCs w:val="16"/>
      </w:rPr>
      <w:fldChar w:fldCharType="begin"/>
    </w:r>
    <w:r w:rsidR="00E87DD1" w:rsidRPr="002F2F6D">
      <w:rPr>
        <w:noProof/>
        <w:sz w:val="16"/>
        <w:szCs w:val="16"/>
      </w:rPr>
      <w:instrText xml:space="preserve"> NUMPAGES  </w:instrText>
    </w:r>
    <w:r w:rsidR="000E3C20" w:rsidRPr="002F2F6D">
      <w:rPr>
        <w:noProof/>
        <w:sz w:val="16"/>
        <w:szCs w:val="16"/>
      </w:rPr>
      <w:fldChar w:fldCharType="separate"/>
    </w:r>
    <w:r w:rsidR="00222C75">
      <w:rPr>
        <w:noProof/>
        <w:sz w:val="16"/>
        <w:szCs w:val="16"/>
      </w:rPr>
      <w:t>10</w:t>
    </w:r>
    <w:r w:rsidR="000E3C20" w:rsidRPr="002F2F6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36" w:rsidRDefault="00574036" w:rsidP="00845FDD">
      <w:pPr>
        <w:spacing w:after="0" w:line="240" w:lineRule="auto"/>
      </w:pPr>
      <w:r>
        <w:separator/>
      </w:r>
    </w:p>
  </w:footnote>
  <w:footnote w:type="continuationSeparator" w:id="0">
    <w:p w:rsidR="00574036" w:rsidRDefault="00574036" w:rsidP="0084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DD1" w:rsidRDefault="00E87DD1">
    <w:pPr>
      <w:pStyle w:val="Intestazione"/>
      <w:rPr>
        <w:rFonts w:ascii="NewCenturySchlbk" w:hAnsi="NewCenturySchlbk"/>
        <w:sz w:val="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1"/>
      <w:gridCol w:w="4420"/>
      <w:gridCol w:w="1205"/>
      <w:gridCol w:w="1142"/>
    </w:tblGrid>
    <w:tr w:rsidR="00E87DD1" w:rsidRPr="00FC5089" w:rsidTr="002469F8">
      <w:trPr>
        <w:cantSplit/>
        <w:trHeight w:hRule="exact" w:val="680"/>
        <w:jc w:val="center"/>
      </w:trPr>
      <w:tc>
        <w:tcPr>
          <w:tcW w:w="1540" w:type="pct"/>
          <w:vMerge w:val="restart"/>
          <w:vAlign w:val="center"/>
        </w:tcPr>
        <w:p w:rsidR="00E87DD1" w:rsidRPr="00FC5089" w:rsidRDefault="00222C75" w:rsidP="000B32A8">
          <w:pPr>
            <w:pStyle w:val="Intestazione"/>
            <w:jc w:val="center"/>
            <w:rPr>
              <w:rFonts w:ascii="Tahoma" w:hAnsi="Tahoma" w:cs="Tahoma"/>
              <w:color w:val="000000"/>
              <w:sz w:val="18"/>
            </w:rPr>
          </w:pPr>
          <w:r>
            <w:rPr>
              <w:rFonts w:ascii="Candara" w:hAnsi="Candara"/>
              <w:noProof/>
            </w:rPr>
            <w:drawing>
              <wp:inline distT="0" distB="0" distL="0" distR="0">
                <wp:extent cx="1343660" cy="365760"/>
                <wp:effectExtent l="19050" t="0" r="8890" b="0"/>
                <wp:docPr id="2" name="Immagine 2" descr="C:\Users\giacomo.QSMSR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giacomo.QSMSRL\Desktop\download.jpg"/>
                        <pic:cNvPicPr>
                          <a:picLocks noChangeAspect="1" noChangeArrowheads="1"/>
                        </pic:cNvPicPr>
                      </pic:nvPicPr>
                      <pic:blipFill>
                        <a:blip r:embed="rId1"/>
                        <a:srcRect/>
                        <a:stretch>
                          <a:fillRect/>
                        </a:stretch>
                      </pic:blipFill>
                      <pic:spPr bwMode="auto">
                        <a:xfrm>
                          <a:off x="0" y="0"/>
                          <a:ext cx="1343660" cy="365760"/>
                        </a:xfrm>
                        <a:prstGeom prst="rect">
                          <a:avLst/>
                        </a:prstGeom>
                        <a:noFill/>
                        <a:ln w="9525">
                          <a:noFill/>
                          <a:miter lim="800000"/>
                          <a:headEnd/>
                          <a:tailEnd/>
                        </a:ln>
                      </pic:spPr>
                    </pic:pic>
                  </a:graphicData>
                </a:graphic>
              </wp:inline>
            </w:drawing>
          </w:r>
        </w:p>
      </w:tc>
      <w:tc>
        <w:tcPr>
          <w:tcW w:w="2260" w:type="pct"/>
          <w:shd w:val="clear" w:color="auto" w:fill="E6E6E6"/>
          <w:vAlign w:val="center"/>
        </w:tcPr>
        <w:p w:rsidR="00E87DD1" w:rsidRPr="00FC5089" w:rsidRDefault="00E87DD1" w:rsidP="000B32A8">
          <w:pPr>
            <w:pStyle w:val="Intestazione"/>
            <w:jc w:val="center"/>
            <w:rPr>
              <w:rFonts w:cs="Tahoma"/>
              <w:color w:val="000000"/>
              <w:sz w:val="18"/>
            </w:rPr>
          </w:pPr>
          <w:r w:rsidRPr="00FC5089">
            <w:rPr>
              <w:rFonts w:cs="Tahoma"/>
              <w:color w:val="000000"/>
              <w:sz w:val="18"/>
            </w:rPr>
            <w:t>Livello Documento: Procedura Operativa</w:t>
          </w:r>
        </w:p>
      </w:tc>
      <w:tc>
        <w:tcPr>
          <w:tcW w:w="616" w:type="pct"/>
          <w:shd w:val="clear" w:color="auto" w:fill="FFFFFF"/>
          <w:vAlign w:val="center"/>
        </w:tcPr>
        <w:p w:rsidR="00E87DD1" w:rsidRPr="00FC5089" w:rsidRDefault="00E87DD1" w:rsidP="000B32A8">
          <w:pPr>
            <w:pStyle w:val="Intestazione"/>
            <w:jc w:val="center"/>
            <w:rPr>
              <w:rFonts w:cs="Tahoma"/>
              <w:color w:val="000000"/>
              <w:sz w:val="18"/>
            </w:rPr>
          </w:pPr>
          <w:r w:rsidRPr="00FC5089">
            <w:rPr>
              <w:rFonts w:cs="Tahoma"/>
              <w:color w:val="000000"/>
              <w:sz w:val="18"/>
            </w:rPr>
            <w:t>Codice Doc</w:t>
          </w:r>
        </w:p>
      </w:tc>
      <w:tc>
        <w:tcPr>
          <w:tcW w:w="584" w:type="pct"/>
          <w:vAlign w:val="center"/>
        </w:tcPr>
        <w:p w:rsidR="00E87DD1" w:rsidRPr="00FC5089" w:rsidRDefault="00E87DD1" w:rsidP="000B32A8">
          <w:pPr>
            <w:pStyle w:val="Intestazione"/>
            <w:jc w:val="center"/>
            <w:rPr>
              <w:rFonts w:cs="Tahoma"/>
              <w:b/>
              <w:color w:val="000000"/>
            </w:rPr>
          </w:pPr>
          <w:r w:rsidRPr="00FC5089">
            <w:rPr>
              <w:rFonts w:cs="Tahoma"/>
              <w:b/>
              <w:color w:val="000000"/>
            </w:rPr>
            <w:t>PO SIC</w:t>
          </w:r>
        </w:p>
      </w:tc>
    </w:tr>
    <w:tr w:rsidR="00E87DD1" w:rsidRPr="00FC5089" w:rsidTr="002469F8">
      <w:trPr>
        <w:cantSplit/>
        <w:trHeight w:hRule="exact" w:val="737"/>
        <w:jc w:val="center"/>
      </w:trPr>
      <w:tc>
        <w:tcPr>
          <w:tcW w:w="1540" w:type="pct"/>
          <w:vMerge/>
          <w:vAlign w:val="center"/>
        </w:tcPr>
        <w:p w:rsidR="00E87DD1" w:rsidRPr="00FC5089" w:rsidRDefault="00E87DD1" w:rsidP="000B32A8">
          <w:pPr>
            <w:rPr>
              <w:rFonts w:ascii="Tahoma" w:hAnsi="Tahoma" w:cs="Tahoma"/>
              <w:color w:val="000000"/>
              <w:sz w:val="18"/>
            </w:rPr>
          </w:pPr>
        </w:p>
      </w:tc>
      <w:tc>
        <w:tcPr>
          <w:tcW w:w="2260" w:type="pct"/>
          <w:shd w:val="clear" w:color="auto" w:fill="auto"/>
          <w:vAlign w:val="center"/>
        </w:tcPr>
        <w:p w:rsidR="00E87DD1" w:rsidRPr="00FC5089" w:rsidRDefault="00E87DD1" w:rsidP="000B32A8">
          <w:pPr>
            <w:pStyle w:val="Intestazione"/>
            <w:jc w:val="center"/>
            <w:rPr>
              <w:rFonts w:cs="Tahoma"/>
              <w:b/>
              <w:bCs/>
              <w:color w:val="000000"/>
            </w:rPr>
          </w:pPr>
          <w:r w:rsidRPr="00FC5089">
            <w:rPr>
              <w:rFonts w:cs="Tahoma"/>
              <w:b/>
              <w:bCs/>
              <w:sz w:val="28"/>
              <w:szCs w:val="28"/>
            </w:rPr>
            <w:t>Monitoraggio operativo reati sicurezza nei luoghi di lavoro</w:t>
          </w:r>
        </w:p>
      </w:tc>
      <w:tc>
        <w:tcPr>
          <w:tcW w:w="616" w:type="pct"/>
          <w:shd w:val="clear" w:color="auto" w:fill="FFFFFF"/>
          <w:vAlign w:val="center"/>
        </w:tcPr>
        <w:p w:rsidR="00E87DD1" w:rsidRPr="00FC5089" w:rsidRDefault="00E87DD1" w:rsidP="000B32A8">
          <w:pPr>
            <w:pStyle w:val="Intestazione"/>
            <w:jc w:val="center"/>
            <w:rPr>
              <w:rFonts w:cs="Tahoma"/>
              <w:color w:val="000000"/>
              <w:sz w:val="18"/>
            </w:rPr>
          </w:pPr>
          <w:r w:rsidRPr="00FC5089">
            <w:rPr>
              <w:rFonts w:cs="Tahoma"/>
              <w:color w:val="000000"/>
              <w:sz w:val="18"/>
            </w:rPr>
            <w:t>Revisione</w:t>
          </w:r>
        </w:p>
      </w:tc>
      <w:tc>
        <w:tcPr>
          <w:tcW w:w="584" w:type="pct"/>
          <w:vAlign w:val="center"/>
        </w:tcPr>
        <w:p w:rsidR="00E87DD1" w:rsidRPr="00FC5089" w:rsidRDefault="00E87DD1" w:rsidP="000B32A8">
          <w:pPr>
            <w:pStyle w:val="Intestazione"/>
            <w:jc w:val="center"/>
            <w:rPr>
              <w:rFonts w:cs="Tahoma"/>
              <w:color w:val="000000"/>
              <w:sz w:val="18"/>
            </w:rPr>
          </w:pPr>
          <w:r w:rsidRPr="00FC5089">
            <w:rPr>
              <w:rFonts w:cs="Tahoma"/>
              <w:color w:val="000000"/>
              <w:sz w:val="18"/>
            </w:rPr>
            <w:t>00</w:t>
          </w:r>
        </w:p>
      </w:tc>
    </w:tr>
  </w:tbl>
  <w:p w:rsidR="00E87DD1" w:rsidRDefault="00E87DD1" w:rsidP="007B46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2251"/>
      <w:gridCol w:w="5509"/>
      <w:gridCol w:w="921"/>
      <w:gridCol w:w="1097"/>
    </w:tblGrid>
    <w:tr w:rsidR="00E87DD1" w:rsidRPr="00FC5089" w:rsidTr="00E64BF8">
      <w:trPr>
        <w:cantSplit/>
        <w:trHeight w:hRule="exact" w:val="680"/>
        <w:jc w:val="center"/>
      </w:trPr>
      <w:tc>
        <w:tcPr>
          <w:tcW w:w="1123" w:type="pct"/>
          <w:vMerge w:val="restart"/>
          <w:tcBorders>
            <w:top w:val="single" w:sz="6" w:space="0" w:color="auto"/>
            <w:left w:val="single" w:sz="6" w:space="0" w:color="auto"/>
            <w:bottom w:val="single" w:sz="2" w:space="0" w:color="808080"/>
            <w:right w:val="single" w:sz="2" w:space="0" w:color="auto"/>
          </w:tcBorders>
          <w:vAlign w:val="center"/>
        </w:tcPr>
        <w:p w:rsidR="00E87DD1" w:rsidRPr="00FC5089" w:rsidRDefault="00E64BF8" w:rsidP="000B32A8">
          <w:pPr>
            <w:pStyle w:val="Intestazione"/>
            <w:jc w:val="center"/>
            <w:rPr>
              <w:rFonts w:ascii="Tahoma" w:hAnsi="Tahoma" w:cs="Tahoma"/>
              <w:sz w:val="18"/>
            </w:rPr>
          </w:pPr>
          <w:r w:rsidRPr="00605EA8">
            <w:rPr>
              <w:rFonts w:ascii="Candara" w:hAnsi="Candara"/>
            </w:rPr>
            <w:object w:dxaOrig="334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5.6pt;height:26.4pt" o:ole="" fillcolor="window">
                <v:imagedata r:id="rId1" o:title=""/>
              </v:shape>
              <o:OLEObject Type="Embed" ProgID="Word.Picture.8" ShapeID="_x0000_i1049" DrawAspect="Content" ObjectID="_1585054642" r:id="rId2"/>
            </w:object>
          </w:r>
        </w:p>
      </w:tc>
      <w:tc>
        <w:tcPr>
          <w:tcW w:w="2826" w:type="pct"/>
          <w:tcBorders>
            <w:top w:val="single" w:sz="6" w:space="0" w:color="auto"/>
            <w:left w:val="single" w:sz="2" w:space="0" w:color="auto"/>
            <w:bottom w:val="single" w:sz="4" w:space="0" w:color="auto"/>
            <w:right w:val="single" w:sz="4" w:space="0" w:color="auto"/>
          </w:tcBorders>
          <w:shd w:val="clear" w:color="auto" w:fill="E6E6E6"/>
          <w:vAlign w:val="center"/>
        </w:tcPr>
        <w:p w:rsidR="00E87DD1" w:rsidRPr="00FC5089" w:rsidRDefault="00E87DD1" w:rsidP="000B32A8">
          <w:pPr>
            <w:pStyle w:val="Intestazione"/>
            <w:jc w:val="center"/>
            <w:rPr>
              <w:rFonts w:ascii="Candara" w:hAnsi="Candara" w:cs="Tahoma"/>
              <w:sz w:val="18"/>
            </w:rPr>
          </w:pPr>
          <w:r w:rsidRPr="00FC5089">
            <w:rPr>
              <w:rFonts w:ascii="Candara" w:hAnsi="Candara" w:cs="Tahoma"/>
              <w:sz w:val="18"/>
            </w:rPr>
            <w:t>Livello Documento: Procedura Operativa</w:t>
          </w:r>
        </w:p>
      </w:tc>
      <w:tc>
        <w:tcPr>
          <w:tcW w:w="480" w:type="pct"/>
          <w:tcBorders>
            <w:top w:val="single" w:sz="6" w:space="0" w:color="auto"/>
            <w:left w:val="single" w:sz="4" w:space="0" w:color="auto"/>
            <w:bottom w:val="single" w:sz="4" w:space="0" w:color="auto"/>
            <w:right w:val="single" w:sz="4" w:space="0" w:color="auto"/>
          </w:tcBorders>
          <w:shd w:val="clear" w:color="auto" w:fill="FFFFFF"/>
          <w:vAlign w:val="center"/>
        </w:tcPr>
        <w:p w:rsidR="00E87DD1" w:rsidRPr="00FC5089" w:rsidRDefault="00E87DD1" w:rsidP="000B32A8">
          <w:pPr>
            <w:pStyle w:val="Intestazione"/>
            <w:jc w:val="center"/>
            <w:rPr>
              <w:rFonts w:ascii="Candara" w:hAnsi="Candara" w:cs="Tahoma"/>
              <w:sz w:val="18"/>
            </w:rPr>
          </w:pPr>
          <w:r w:rsidRPr="00FC5089">
            <w:rPr>
              <w:rFonts w:ascii="Candara" w:hAnsi="Candara" w:cs="Tahoma"/>
              <w:sz w:val="18"/>
            </w:rPr>
            <w:t>Codice Doc</w:t>
          </w:r>
        </w:p>
      </w:tc>
      <w:tc>
        <w:tcPr>
          <w:tcW w:w="570" w:type="pct"/>
          <w:tcBorders>
            <w:top w:val="single" w:sz="6" w:space="0" w:color="auto"/>
            <w:left w:val="single" w:sz="4" w:space="0" w:color="auto"/>
            <w:bottom w:val="single" w:sz="4" w:space="0" w:color="auto"/>
            <w:right w:val="single" w:sz="6" w:space="0" w:color="auto"/>
          </w:tcBorders>
          <w:vAlign w:val="center"/>
        </w:tcPr>
        <w:p w:rsidR="00E87DD1" w:rsidRPr="00FC5089" w:rsidRDefault="00E87DD1" w:rsidP="00845FDD">
          <w:pPr>
            <w:pStyle w:val="Intestazione"/>
            <w:jc w:val="center"/>
            <w:rPr>
              <w:rFonts w:ascii="Candara" w:hAnsi="Candara" w:cs="Tahoma"/>
              <w:b/>
            </w:rPr>
          </w:pPr>
          <w:r w:rsidRPr="00FC5089">
            <w:rPr>
              <w:rFonts w:ascii="Candara" w:hAnsi="Candara" w:cs="Tahoma"/>
              <w:b/>
            </w:rPr>
            <w:t>PO INF</w:t>
          </w:r>
        </w:p>
      </w:tc>
    </w:tr>
    <w:tr w:rsidR="00E87DD1" w:rsidRPr="00FC5089" w:rsidTr="00E64BF8">
      <w:trPr>
        <w:cantSplit/>
        <w:trHeight w:hRule="exact" w:val="737"/>
        <w:jc w:val="center"/>
      </w:trPr>
      <w:tc>
        <w:tcPr>
          <w:tcW w:w="1123" w:type="pct"/>
          <w:vMerge/>
          <w:tcBorders>
            <w:top w:val="single" w:sz="2" w:space="0" w:color="808080"/>
            <w:left w:val="single" w:sz="6" w:space="0" w:color="auto"/>
            <w:bottom w:val="single" w:sz="6" w:space="0" w:color="auto"/>
            <w:right w:val="single" w:sz="2" w:space="0" w:color="auto"/>
          </w:tcBorders>
          <w:vAlign w:val="center"/>
        </w:tcPr>
        <w:p w:rsidR="00E87DD1" w:rsidRPr="00FC5089" w:rsidRDefault="00E87DD1" w:rsidP="000B32A8">
          <w:pPr>
            <w:rPr>
              <w:rFonts w:ascii="Tahoma" w:hAnsi="Tahoma" w:cs="Tahoma"/>
              <w:sz w:val="18"/>
            </w:rPr>
          </w:pPr>
        </w:p>
      </w:tc>
      <w:tc>
        <w:tcPr>
          <w:tcW w:w="2826" w:type="pct"/>
          <w:tcBorders>
            <w:top w:val="single" w:sz="4" w:space="0" w:color="auto"/>
            <w:left w:val="single" w:sz="2" w:space="0" w:color="auto"/>
            <w:bottom w:val="single" w:sz="2" w:space="0" w:color="auto"/>
            <w:right w:val="single" w:sz="4" w:space="0" w:color="auto"/>
          </w:tcBorders>
          <w:shd w:val="clear" w:color="auto" w:fill="auto"/>
          <w:vAlign w:val="center"/>
        </w:tcPr>
        <w:p w:rsidR="00E87DD1" w:rsidRPr="00E64BF8" w:rsidRDefault="00E64BF8" w:rsidP="00AB1421">
          <w:pPr>
            <w:pStyle w:val="Intestazione"/>
            <w:jc w:val="center"/>
            <w:rPr>
              <w:rFonts w:ascii="Candara" w:hAnsi="Candara" w:cs="Tahoma"/>
              <w:b/>
              <w:bCs/>
              <w:sz w:val="24"/>
              <w:szCs w:val="24"/>
            </w:rPr>
          </w:pPr>
          <w:r w:rsidRPr="00E64BF8">
            <w:rPr>
              <w:rFonts w:ascii="Candara" w:hAnsi="Candara" w:cs="Tahoma"/>
              <w:b/>
              <w:bCs/>
              <w:sz w:val="24"/>
              <w:szCs w:val="24"/>
            </w:rPr>
            <w:t>MONITORAGGIO OPERATIVO REATI DA DELITTI INFORMATICI E TRATTAMENTO ILLECITO DEI DATI</w:t>
          </w:r>
        </w:p>
      </w:tc>
      <w:tc>
        <w:tcPr>
          <w:tcW w:w="480" w:type="pct"/>
          <w:tcBorders>
            <w:top w:val="single" w:sz="4" w:space="0" w:color="auto"/>
            <w:left w:val="single" w:sz="4" w:space="0" w:color="auto"/>
            <w:bottom w:val="single" w:sz="6" w:space="0" w:color="auto"/>
            <w:right w:val="single" w:sz="4" w:space="0" w:color="auto"/>
          </w:tcBorders>
          <w:shd w:val="clear" w:color="auto" w:fill="FFFFFF"/>
          <w:vAlign w:val="center"/>
        </w:tcPr>
        <w:p w:rsidR="00E87DD1" w:rsidRPr="00FC5089" w:rsidRDefault="00E87DD1" w:rsidP="000B32A8">
          <w:pPr>
            <w:pStyle w:val="Intestazione"/>
            <w:jc w:val="center"/>
            <w:rPr>
              <w:rFonts w:ascii="Candara" w:hAnsi="Candara" w:cs="Tahoma"/>
              <w:sz w:val="18"/>
            </w:rPr>
          </w:pPr>
          <w:r w:rsidRPr="00FC5089">
            <w:rPr>
              <w:rFonts w:ascii="Candara" w:hAnsi="Candara" w:cs="Tahoma"/>
              <w:sz w:val="18"/>
            </w:rPr>
            <w:t>Revisione</w:t>
          </w:r>
        </w:p>
      </w:tc>
      <w:tc>
        <w:tcPr>
          <w:tcW w:w="570" w:type="pct"/>
          <w:tcBorders>
            <w:top w:val="single" w:sz="4" w:space="0" w:color="auto"/>
            <w:left w:val="single" w:sz="4" w:space="0" w:color="auto"/>
            <w:bottom w:val="single" w:sz="6" w:space="0" w:color="auto"/>
            <w:right w:val="single" w:sz="6" w:space="0" w:color="auto"/>
          </w:tcBorders>
          <w:vAlign w:val="center"/>
        </w:tcPr>
        <w:p w:rsidR="00E87DD1" w:rsidRPr="00FC5089" w:rsidRDefault="00676E61" w:rsidP="00CE3D3C">
          <w:pPr>
            <w:pStyle w:val="Intestazione"/>
            <w:jc w:val="center"/>
            <w:rPr>
              <w:rFonts w:ascii="Candara" w:hAnsi="Candara" w:cs="Tahoma"/>
              <w:sz w:val="18"/>
            </w:rPr>
          </w:pPr>
          <w:r w:rsidRPr="00FC5089">
            <w:rPr>
              <w:rFonts w:ascii="Candara" w:hAnsi="Candara" w:cs="Tahoma"/>
              <w:sz w:val="18"/>
            </w:rPr>
            <w:t>0</w:t>
          </w:r>
          <w:r w:rsidR="00CE3D3C" w:rsidRPr="00FC5089">
            <w:rPr>
              <w:rFonts w:ascii="Candara" w:hAnsi="Candara" w:cs="Tahoma"/>
              <w:sz w:val="18"/>
            </w:rPr>
            <w:t>0</w:t>
          </w:r>
        </w:p>
      </w:tc>
    </w:tr>
  </w:tbl>
  <w:p w:rsidR="00E87DD1" w:rsidRDefault="00E87DD1" w:rsidP="00845F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1.4pt;height:11.4pt" o:bullet="t">
        <v:imagedata r:id="rId1" o:title="mso46"/>
      </v:shape>
    </w:pict>
  </w:numPicBullet>
  <w:abstractNum w:abstractNumId="0" w15:restartNumberingAfterBreak="0">
    <w:nsid w:val="02B63166"/>
    <w:multiLevelType w:val="hybridMultilevel"/>
    <w:tmpl w:val="AFE8D83A"/>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0D4FFC"/>
    <w:multiLevelType w:val="multilevel"/>
    <w:tmpl w:val="39FC0872"/>
    <w:lvl w:ilvl="0">
      <w:start w:val="1"/>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7413F2"/>
    <w:multiLevelType w:val="hybridMultilevel"/>
    <w:tmpl w:val="D04C9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E657F"/>
    <w:multiLevelType w:val="hybridMultilevel"/>
    <w:tmpl w:val="07AA7348"/>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B8671B6"/>
    <w:multiLevelType w:val="multilevel"/>
    <w:tmpl w:val="C242D2C6"/>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B54B55"/>
    <w:multiLevelType w:val="hybridMultilevel"/>
    <w:tmpl w:val="6EFACC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765269"/>
    <w:multiLevelType w:val="hybridMultilevel"/>
    <w:tmpl w:val="A77E2A46"/>
    <w:lvl w:ilvl="0" w:tplc="1110DE72">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0D809EF"/>
    <w:multiLevelType w:val="hybridMultilevel"/>
    <w:tmpl w:val="A19C5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3165DD"/>
    <w:multiLevelType w:val="hybridMultilevel"/>
    <w:tmpl w:val="1DBE648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CA14D9"/>
    <w:multiLevelType w:val="hybridMultilevel"/>
    <w:tmpl w:val="1D6C042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EB420A"/>
    <w:multiLevelType w:val="hybridMultilevel"/>
    <w:tmpl w:val="53F8DF26"/>
    <w:lvl w:ilvl="0" w:tplc="137E456A">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7F2F7E"/>
    <w:multiLevelType w:val="multilevel"/>
    <w:tmpl w:val="E326EC94"/>
    <w:lvl w:ilvl="0">
      <w:start w:val="3"/>
      <w:numFmt w:val="decimal"/>
      <w:lvlText w:val="2.%1"/>
      <w:lvlJc w:val="left"/>
      <w:pPr>
        <w:tabs>
          <w:tab w:val="num" w:pos="454"/>
        </w:tabs>
        <w:ind w:left="454" w:hanging="454"/>
      </w:pPr>
      <w:rPr>
        <w:rFonts w:hint="default"/>
      </w:rPr>
    </w:lvl>
    <w:lvl w:ilvl="1">
      <w:start w:val="3"/>
      <w:numFmt w:val="decimal"/>
      <w:lvlText w:val="6.%2"/>
      <w:lvlJc w:val="left"/>
      <w:pPr>
        <w:tabs>
          <w:tab w:val="num" w:pos="792"/>
        </w:tabs>
        <w:ind w:left="792" w:hanging="432"/>
      </w:pPr>
      <w:rPr>
        <w:rFonts w:hint="default"/>
        <w:b/>
        <w:i w:val="0"/>
        <w:sz w:val="22"/>
      </w:rPr>
    </w:lvl>
    <w:lvl w:ilvl="2">
      <w:start w:val="1"/>
      <w:numFmt w:val="decimal"/>
      <w:lvlText w:val="6.3.%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FDE2452"/>
    <w:multiLevelType w:val="multilevel"/>
    <w:tmpl w:val="4086A37A"/>
    <w:lvl w:ilvl="0">
      <w:start w:val="3"/>
      <w:numFmt w:val="decimal"/>
      <w:lvlText w:val="2.%1"/>
      <w:lvlJc w:val="left"/>
      <w:pPr>
        <w:tabs>
          <w:tab w:val="num" w:pos="454"/>
        </w:tabs>
        <w:ind w:left="454" w:hanging="454"/>
      </w:pPr>
      <w:rPr>
        <w:rFonts w:hint="default"/>
      </w:rPr>
    </w:lvl>
    <w:lvl w:ilvl="1">
      <w:start w:val="3"/>
      <w:numFmt w:val="decimal"/>
      <w:pStyle w:val="Titolo2"/>
      <w:lvlText w:val="6.%2"/>
      <w:lvlJc w:val="left"/>
      <w:pPr>
        <w:tabs>
          <w:tab w:val="num" w:pos="792"/>
        </w:tabs>
        <w:ind w:left="792" w:hanging="432"/>
      </w:pPr>
      <w:rPr>
        <w:rFonts w:hint="default"/>
        <w:b/>
        <w:i w:val="0"/>
        <w:sz w:val="22"/>
      </w:rPr>
    </w:lvl>
    <w:lvl w:ilvl="2">
      <w:start w:val="1"/>
      <w:numFmt w:val="decimal"/>
      <w:pStyle w:val="Titolo3"/>
      <w:lvlText w:val="%1.%2.%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224053"/>
    <w:multiLevelType w:val="hybridMultilevel"/>
    <w:tmpl w:val="FA007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124DC4"/>
    <w:multiLevelType w:val="hybridMultilevel"/>
    <w:tmpl w:val="2C3C5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A12EFB"/>
    <w:multiLevelType w:val="hybridMultilevel"/>
    <w:tmpl w:val="35A67068"/>
    <w:lvl w:ilvl="0" w:tplc="AC2CAE30">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7"/>
  </w:num>
  <w:num w:numId="5">
    <w:abstractNumId w:val="3"/>
  </w:num>
  <w:num w:numId="6">
    <w:abstractNumId w:val="4"/>
  </w:num>
  <w:num w:numId="7">
    <w:abstractNumId w:val="11"/>
  </w:num>
  <w:num w:numId="8">
    <w:abstractNumId w:val="6"/>
  </w:num>
  <w:num w:numId="9">
    <w:abstractNumId w:val="0"/>
  </w:num>
  <w:num w:numId="10">
    <w:abstractNumId w:val="14"/>
  </w:num>
  <w:num w:numId="11">
    <w:abstractNumId w:val="15"/>
  </w:num>
  <w:num w:numId="12">
    <w:abstractNumId w:val="10"/>
  </w:num>
  <w:num w:numId="13">
    <w:abstractNumId w:val="13"/>
  </w:num>
  <w:num w:numId="14">
    <w:abstractNumId w:val="5"/>
  </w:num>
  <w:num w:numId="15">
    <w:abstractNumId w:val="8"/>
  </w:num>
  <w:num w:numId="16">
    <w:abstractNumId w:val="12"/>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D"/>
    <w:rsid w:val="00000B9B"/>
    <w:rsid w:val="00014440"/>
    <w:rsid w:val="00017AEE"/>
    <w:rsid w:val="00026A7A"/>
    <w:rsid w:val="000273BC"/>
    <w:rsid w:val="00043945"/>
    <w:rsid w:val="00052803"/>
    <w:rsid w:val="00054F8B"/>
    <w:rsid w:val="00056597"/>
    <w:rsid w:val="00057A9F"/>
    <w:rsid w:val="00057EEC"/>
    <w:rsid w:val="000663D5"/>
    <w:rsid w:val="00071879"/>
    <w:rsid w:val="000731B8"/>
    <w:rsid w:val="0008705E"/>
    <w:rsid w:val="00092527"/>
    <w:rsid w:val="00094B4E"/>
    <w:rsid w:val="0009609F"/>
    <w:rsid w:val="0009785F"/>
    <w:rsid w:val="000A0CA4"/>
    <w:rsid w:val="000A1749"/>
    <w:rsid w:val="000B0978"/>
    <w:rsid w:val="000B32A8"/>
    <w:rsid w:val="000B50C9"/>
    <w:rsid w:val="000D5AC5"/>
    <w:rsid w:val="000E3C20"/>
    <w:rsid w:val="000F1166"/>
    <w:rsid w:val="000F2813"/>
    <w:rsid w:val="00111C11"/>
    <w:rsid w:val="00132CB9"/>
    <w:rsid w:val="00133685"/>
    <w:rsid w:val="001362EA"/>
    <w:rsid w:val="0015206F"/>
    <w:rsid w:val="00155B4A"/>
    <w:rsid w:val="0015768C"/>
    <w:rsid w:val="00160789"/>
    <w:rsid w:val="00167CAF"/>
    <w:rsid w:val="00170FEE"/>
    <w:rsid w:val="00172D18"/>
    <w:rsid w:val="001773C8"/>
    <w:rsid w:val="0018010C"/>
    <w:rsid w:val="00180964"/>
    <w:rsid w:val="00187099"/>
    <w:rsid w:val="00191FD1"/>
    <w:rsid w:val="001A46BB"/>
    <w:rsid w:val="001B02BA"/>
    <w:rsid w:val="001B4E5A"/>
    <w:rsid w:val="001C0B05"/>
    <w:rsid w:val="001C19E3"/>
    <w:rsid w:val="001C4023"/>
    <w:rsid w:val="001D0980"/>
    <w:rsid w:val="001D0C58"/>
    <w:rsid w:val="001D1791"/>
    <w:rsid w:val="001D3556"/>
    <w:rsid w:val="001D479E"/>
    <w:rsid w:val="001E2DE5"/>
    <w:rsid w:val="001E5F49"/>
    <w:rsid w:val="001F2279"/>
    <w:rsid w:val="001F45DA"/>
    <w:rsid w:val="00215ED6"/>
    <w:rsid w:val="002217F1"/>
    <w:rsid w:val="00222C75"/>
    <w:rsid w:val="002439B9"/>
    <w:rsid w:val="002469F8"/>
    <w:rsid w:val="002519A5"/>
    <w:rsid w:val="002530E0"/>
    <w:rsid w:val="00254FC3"/>
    <w:rsid w:val="00262078"/>
    <w:rsid w:val="00263236"/>
    <w:rsid w:val="00263602"/>
    <w:rsid w:val="00265515"/>
    <w:rsid w:val="00265C8C"/>
    <w:rsid w:val="00267879"/>
    <w:rsid w:val="00282621"/>
    <w:rsid w:val="00284ECC"/>
    <w:rsid w:val="002920B1"/>
    <w:rsid w:val="002B093B"/>
    <w:rsid w:val="002B5100"/>
    <w:rsid w:val="002C4F0B"/>
    <w:rsid w:val="002F2F6D"/>
    <w:rsid w:val="002F5C20"/>
    <w:rsid w:val="00303A49"/>
    <w:rsid w:val="00323140"/>
    <w:rsid w:val="00323A6B"/>
    <w:rsid w:val="003434E1"/>
    <w:rsid w:val="00346D8F"/>
    <w:rsid w:val="003574DB"/>
    <w:rsid w:val="00377538"/>
    <w:rsid w:val="0038074C"/>
    <w:rsid w:val="003867AD"/>
    <w:rsid w:val="003943CF"/>
    <w:rsid w:val="003A327A"/>
    <w:rsid w:val="003B173A"/>
    <w:rsid w:val="003C14CB"/>
    <w:rsid w:val="003D53F3"/>
    <w:rsid w:val="003D6859"/>
    <w:rsid w:val="003D7355"/>
    <w:rsid w:val="003E3975"/>
    <w:rsid w:val="00402476"/>
    <w:rsid w:val="00403B5D"/>
    <w:rsid w:val="00413BCD"/>
    <w:rsid w:val="00431D32"/>
    <w:rsid w:val="004413EB"/>
    <w:rsid w:val="00443ABD"/>
    <w:rsid w:val="00475CBC"/>
    <w:rsid w:val="004846B1"/>
    <w:rsid w:val="00484D63"/>
    <w:rsid w:val="004852E3"/>
    <w:rsid w:val="00485886"/>
    <w:rsid w:val="004866D8"/>
    <w:rsid w:val="004931CC"/>
    <w:rsid w:val="00496711"/>
    <w:rsid w:val="004A7080"/>
    <w:rsid w:val="004B2149"/>
    <w:rsid w:val="004C1B14"/>
    <w:rsid w:val="004C1EC5"/>
    <w:rsid w:val="004D0EB2"/>
    <w:rsid w:val="004D28ED"/>
    <w:rsid w:val="004D534E"/>
    <w:rsid w:val="004D5A74"/>
    <w:rsid w:val="004E280B"/>
    <w:rsid w:val="004F547C"/>
    <w:rsid w:val="005044DC"/>
    <w:rsid w:val="005309A7"/>
    <w:rsid w:val="005351E8"/>
    <w:rsid w:val="005533B8"/>
    <w:rsid w:val="00560351"/>
    <w:rsid w:val="00561E24"/>
    <w:rsid w:val="00561F87"/>
    <w:rsid w:val="005711A6"/>
    <w:rsid w:val="00574036"/>
    <w:rsid w:val="00585DD7"/>
    <w:rsid w:val="00586C3B"/>
    <w:rsid w:val="0059138F"/>
    <w:rsid w:val="00594D84"/>
    <w:rsid w:val="005A0D01"/>
    <w:rsid w:val="005A1234"/>
    <w:rsid w:val="005B5D33"/>
    <w:rsid w:val="005C3A64"/>
    <w:rsid w:val="005C508E"/>
    <w:rsid w:val="005E6186"/>
    <w:rsid w:val="005F1F3C"/>
    <w:rsid w:val="005F7C64"/>
    <w:rsid w:val="00607084"/>
    <w:rsid w:val="00612581"/>
    <w:rsid w:val="00613931"/>
    <w:rsid w:val="00615CEC"/>
    <w:rsid w:val="006331C0"/>
    <w:rsid w:val="00636427"/>
    <w:rsid w:val="00651EBD"/>
    <w:rsid w:val="00653D00"/>
    <w:rsid w:val="006607BD"/>
    <w:rsid w:val="00660D8A"/>
    <w:rsid w:val="00665A23"/>
    <w:rsid w:val="0067062F"/>
    <w:rsid w:val="00674373"/>
    <w:rsid w:val="00674E94"/>
    <w:rsid w:val="00676E61"/>
    <w:rsid w:val="006928DD"/>
    <w:rsid w:val="00692C7B"/>
    <w:rsid w:val="006A6FAF"/>
    <w:rsid w:val="006B363E"/>
    <w:rsid w:val="006E089C"/>
    <w:rsid w:val="006E18D6"/>
    <w:rsid w:val="006E27DE"/>
    <w:rsid w:val="006E66A3"/>
    <w:rsid w:val="006F0D2B"/>
    <w:rsid w:val="006F2042"/>
    <w:rsid w:val="00720201"/>
    <w:rsid w:val="00732867"/>
    <w:rsid w:val="0074198D"/>
    <w:rsid w:val="007436C8"/>
    <w:rsid w:val="0075216E"/>
    <w:rsid w:val="00754D7F"/>
    <w:rsid w:val="00767E01"/>
    <w:rsid w:val="00772A9D"/>
    <w:rsid w:val="007751D2"/>
    <w:rsid w:val="00785CA3"/>
    <w:rsid w:val="00791CDB"/>
    <w:rsid w:val="007A19F8"/>
    <w:rsid w:val="007A42B1"/>
    <w:rsid w:val="007A468F"/>
    <w:rsid w:val="007A53A8"/>
    <w:rsid w:val="007B46CD"/>
    <w:rsid w:val="007B780A"/>
    <w:rsid w:val="007C1EAC"/>
    <w:rsid w:val="007C39A5"/>
    <w:rsid w:val="007D0F97"/>
    <w:rsid w:val="007F2F34"/>
    <w:rsid w:val="007F576B"/>
    <w:rsid w:val="008013C5"/>
    <w:rsid w:val="00805D66"/>
    <w:rsid w:val="008067CC"/>
    <w:rsid w:val="008107B4"/>
    <w:rsid w:val="00817FAD"/>
    <w:rsid w:val="00817FF8"/>
    <w:rsid w:val="00832033"/>
    <w:rsid w:val="008352BF"/>
    <w:rsid w:val="00845FDD"/>
    <w:rsid w:val="00855DC6"/>
    <w:rsid w:val="0087169E"/>
    <w:rsid w:val="00873A82"/>
    <w:rsid w:val="00877301"/>
    <w:rsid w:val="00880826"/>
    <w:rsid w:val="008839AF"/>
    <w:rsid w:val="00886FBA"/>
    <w:rsid w:val="0088719C"/>
    <w:rsid w:val="00895B89"/>
    <w:rsid w:val="008A1C60"/>
    <w:rsid w:val="008B4ADF"/>
    <w:rsid w:val="008B618C"/>
    <w:rsid w:val="008C5EFA"/>
    <w:rsid w:val="008D3BF8"/>
    <w:rsid w:val="008E345E"/>
    <w:rsid w:val="008E60B2"/>
    <w:rsid w:val="008F6B28"/>
    <w:rsid w:val="009077F2"/>
    <w:rsid w:val="00910A7D"/>
    <w:rsid w:val="00916391"/>
    <w:rsid w:val="00917CB4"/>
    <w:rsid w:val="009234FC"/>
    <w:rsid w:val="00932498"/>
    <w:rsid w:val="00937D2B"/>
    <w:rsid w:val="00940890"/>
    <w:rsid w:val="009505C1"/>
    <w:rsid w:val="00951FAA"/>
    <w:rsid w:val="00967B1D"/>
    <w:rsid w:val="00970140"/>
    <w:rsid w:val="00974D33"/>
    <w:rsid w:val="00976304"/>
    <w:rsid w:val="00984185"/>
    <w:rsid w:val="0098427C"/>
    <w:rsid w:val="00992C0D"/>
    <w:rsid w:val="00992C45"/>
    <w:rsid w:val="00994B24"/>
    <w:rsid w:val="009953D0"/>
    <w:rsid w:val="009977A3"/>
    <w:rsid w:val="009A0E9F"/>
    <w:rsid w:val="009A6E32"/>
    <w:rsid w:val="009C1A75"/>
    <w:rsid w:val="009D157E"/>
    <w:rsid w:val="009D2A15"/>
    <w:rsid w:val="009F5753"/>
    <w:rsid w:val="00A0499D"/>
    <w:rsid w:val="00A12CA8"/>
    <w:rsid w:val="00A20DC5"/>
    <w:rsid w:val="00A30400"/>
    <w:rsid w:val="00A307BB"/>
    <w:rsid w:val="00A32143"/>
    <w:rsid w:val="00A527BB"/>
    <w:rsid w:val="00A53EFA"/>
    <w:rsid w:val="00A63155"/>
    <w:rsid w:val="00A7017A"/>
    <w:rsid w:val="00A800F2"/>
    <w:rsid w:val="00A83545"/>
    <w:rsid w:val="00A84F28"/>
    <w:rsid w:val="00A85F52"/>
    <w:rsid w:val="00A874E6"/>
    <w:rsid w:val="00A95EF5"/>
    <w:rsid w:val="00A9726A"/>
    <w:rsid w:val="00AB1421"/>
    <w:rsid w:val="00AB54CF"/>
    <w:rsid w:val="00AC387A"/>
    <w:rsid w:val="00AF544C"/>
    <w:rsid w:val="00B02484"/>
    <w:rsid w:val="00B027BD"/>
    <w:rsid w:val="00B03588"/>
    <w:rsid w:val="00B10913"/>
    <w:rsid w:val="00B12FF7"/>
    <w:rsid w:val="00B26D8A"/>
    <w:rsid w:val="00B2722F"/>
    <w:rsid w:val="00B33EC9"/>
    <w:rsid w:val="00B37793"/>
    <w:rsid w:val="00B45688"/>
    <w:rsid w:val="00B4759A"/>
    <w:rsid w:val="00B528EB"/>
    <w:rsid w:val="00B550D0"/>
    <w:rsid w:val="00B67051"/>
    <w:rsid w:val="00B6762E"/>
    <w:rsid w:val="00B67773"/>
    <w:rsid w:val="00B75B43"/>
    <w:rsid w:val="00B80172"/>
    <w:rsid w:val="00B83C2E"/>
    <w:rsid w:val="00B84642"/>
    <w:rsid w:val="00B87157"/>
    <w:rsid w:val="00B92143"/>
    <w:rsid w:val="00BA60D8"/>
    <w:rsid w:val="00BB5B8A"/>
    <w:rsid w:val="00BD3654"/>
    <w:rsid w:val="00BD5198"/>
    <w:rsid w:val="00BE5195"/>
    <w:rsid w:val="00BE5368"/>
    <w:rsid w:val="00BE7B4B"/>
    <w:rsid w:val="00BF233F"/>
    <w:rsid w:val="00BF24BB"/>
    <w:rsid w:val="00BF3D94"/>
    <w:rsid w:val="00C00A9D"/>
    <w:rsid w:val="00C03C15"/>
    <w:rsid w:val="00C044EC"/>
    <w:rsid w:val="00C04C5F"/>
    <w:rsid w:val="00C102A9"/>
    <w:rsid w:val="00C13966"/>
    <w:rsid w:val="00C15AA8"/>
    <w:rsid w:val="00C16759"/>
    <w:rsid w:val="00C341A8"/>
    <w:rsid w:val="00C40010"/>
    <w:rsid w:val="00C41E45"/>
    <w:rsid w:val="00C4457A"/>
    <w:rsid w:val="00C56695"/>
    <w:rsid w:val="00C6257E"/>
    <w:rsid w:val="00C8627F"/>
    <w:rsid w:val="00C86FD4"/>
    <w:rsid w:val="00C878B0"/>
    <w:rsid w:val="00C94DFF"/>
    <w:rsid w:val="00CA66BA"/>
    <w:rsid w:val="00CB3CB0"/>
    <w:rsid w:val="00CD433A"/>
    <w:rsid w:val="00CD7AF9"/>
    <w:rsid w:val="00CE3D3C"/>
    <w:rsid w:val="00CE4B3F"/>
    <w:rsid w:val="00CE5D55"/>
    <w:rsid w:val="00CF12A9"/>
    <w:rsid w:val="00CF2196"/>
    <w:rsid w:val="00CF2E24"/>
    <w:rsid w:val="00D1196F"/>
    <w:rsid w:val="00D16668"/>
    <w:rsid w:val="00D1674E"/>
    <w:rsid w:val="00D30338"/>
    <w:rsid w:val="00D37A7A"/>
    <w:rsid w:val="00D47A58"/>
    <w:rsid w:val="00D51639"/>
    <w:rsid w:val="00D53890"/>
    <w:rsid w:val="00D55E7D"/>
    <w:rsid w:val="00D61399"/>
    <w:rsid w:val="00D73E0F"/>
    <w:rsid w:val="00D75255"/>
    <w:rsid w:val="00D91818"/>
    <w:rsid w:val="00DA1678"/>
    <w:rsid w:val="00DA415F"/>
    <w:rsid w:val="00DB75CE"/>
    <w:rsid w:val="00DC6B4F"/>
    <w:rsid w:val="00DD5A8D"/>
    <w:rsid w:val="00DD730A"/>
    <w:rsid w:val="00DF0B3F"/>
    <w:rsid w:val="00E01D76"/>
    <w:rsid w:val="00E067B3"/>
    <w:rsid w:val="00E104BA"/>
    <w:rsid w:val="00E117F1"/>
    <w:rsid w:val="00E33246"/>
    <w:rsid w:val="00E3501F"/>
    <w:rsid w:val="00E41315"/>
    <w:rsid w:val="00E42166"/>
    <w:rsid w:val="00E425F5"/>
    <w:rsid w:val="00E5266A"/>
    <w:rsid w:val="00E539BB"/>
    <w:rsid w:val="00E56B8E"/>
    <w:rsid w:val="00E573BF"/>
    <w:rsid w:val="00E609E0"/>
    <w:rsid w:val="00E64791"/>
    <w:rsid w:val="00E64BF8"/>
    <w:rsid w:val="00E705D1"/>
    <w:rsid w:val="00E87DD1"/>
    <w:rsid w:val="00E96A46"/>
    <w:rsid w:val="00EA0E74"/>
    <w:rsid w:val="00EC4904"/>
    <w:rsid w:val="00ED64B8"/>
    <w:rsid w:val="00EE1246"/>
    <w:rsid w:val="00EE19C0"/>
    <w:rsid w:val="00EE52CA"/>
    <w:rsid w:val="00EF3E8F"/>
    <w:rsid w:val="00F012A2"/>
    <w:rsid w:val="00F127D0"/>
    <w:rsid w:val="00F1298B"/>
    <w:rsid w:val="00F3442E"/>
    <w:rsid w:val="00F344A6"/>
    <w:rsid w:val="00F47BA8"/>
    <w:rsid w:val="00F51210"/>
    <w:rsid w:val="00F73B86"/>
    <w:rsid w:val="00F76C27"/>
    <w:rsid w:val="00F93DFC"/>
    <w:rsid w:val="00FA67DB"/>
    <w:rsid w:val="00FA7CC1"/>
    <w:rsid w:val="00FA7F9A"/>
    <w:rsid w:val="00FB3DEC"/>
    <w:rsid w:val="00FB4D7C"/>
    <w:rsid w:val="00FC5089"/>
    <w:rsid w:val="00FC60A2"/>
    <w:rsid w:val="00FD1F29"/>
    <w:rsid w:val="00FD75C6"/>
    <w:rsid w:val="00FE522D"/>
    <w:rsid w:val="00FF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7CEC"/>
  <w15:docId w15:val="{543AEE57-17DF-4755-AB33-C22A16C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6C3B"/>
    <w:pPr>
      <w:spacing w:after="200" w:line="276" w:lineRule="auto"/>
    </w:pPr>
    <w:rPr>
      <w:sz w:val="22"/>
      <w:szCs w:val="22"/>
    </w:rPr>
  </w:style>
  <w:style w:type="paragraph" w:styleId="Titolo1">
    <w:name w:val="heading 1"/>
    <w:basedOn w:val="Normale"/>
    <w:next w:val="Normale"/>
    <w:link w:val="Titolo1Carattere"/>
    <w:qFormat/>
    <w:rsid w:val="00845FDD"/>
    <w:pPr>
      <w:spacing w:before="360" w:after="120" w:line="240" w:lineRule="auto"/>
      <w:outlineLvl w:val="0"/>
    </w:pPr>
    <w:rPr>
      <w:rFonts w:ascii="Arial" w:hAnsi="Arial"/>
      <w:b/>
      <w:caps/>
      <w:sz w:val="24"/>
      <w:szCs w:val="20"/>
      <w:lang w:val="en-US"/>
    </w:rPr>
  </w:style>
  <w:style w:type="paragraph" w:styleId="Titolo2">
    <w:name w:val="heading 2"/>
    <w:basedOn w:val="Normale"/>
    <w:next w:val="Normale"/>
    <w:link w:val="Titolo2Carattere"/>
    <w:qFormat/>
    <w:rsid w:val="00A53EFA"/>
    <w:pPr>
      <w:numPr>
        <w:ilvl w:val="1"/>
        <w:numId w:val="2"/>
      </w:numPr>
      <w:spacing w:after="0" w:line="240" w:lineRule="auto"/>
      <w:outlineLvl w:val="1"/>
    </w:pPr>
    <w:rPr>
      <w:rFonts w:ascii="Arial" w:hAnsi="Arial"/>
      <w:b/>
      <w:caps/>
      <w:sz w:val="20"/>
      <w:szCs w:val="20"/>
      <w:lang w:val="en-US"/>
    </w:rPr>
  </w:style>
  <w:style w:type="paragraph" w:styleId="Titolo3">
    <w:name w:val="heading 3"/>
    <w:basedOn w:val="Normale"/>
    <w:next w:val="Rientronormale"/>
    <w:link w:val="Titolo3Carattere"/>
    <w:qFormat/>
    <w:rsid w:val="00845FDD"/>
    <w:pPr>
      <w:numPr>
        <w:ilvl w:val="2"/>
        <w:numId w:val="2"/>
      </w:numPr>
      <w:spacing w:after="0" w:line="240" w:lineRule="auto"/>
      <w:outlineLvl w:val="2"/>
    </w:pPr>
    <w:rPr>
      <w:rFonts w:ascii="LinePrinter" w:hAnsi="LinePrinter"/>
      <w:b/>
      <w:sz w:val="24"/>
      <w:szCs w:val="20"/>
      <w:lang w:val="en-US"/>
    </w:rPr>
  </w:style>
  <w:style w:type="paragraph" w:styleId="Titolo6">
    <w:name w:val="heading 6"/>
    <w:basedOn w:val="Normale"/>
    <w:next w:val="Normale"/>
    <w:link w:val="Titolo6Carattere"/>
    <w:uiPriority w:val="9"/>
    <w:semiHidden/>
    <w:unhideWhenUsed/>
    <w:qFormat/>
    <w:rsid w:val="008839AF"/>
    <w:pPr>
      <w:keepNext/>
      <w:keepLines/>
      <w:spacing w:before="200" w:after="0"/>
      <w:outlineLvl w:val="5"/>
    </w:pPr>
    <w:rPr>
      <w:rFonts w:ascii="Cambria" w:hAnsi="Cambria"/>
      <w:i/>
      <w:iCs/>
      <w:color w:val="243F6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5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FDD"/>
  </w:style>
  <w:style w:type="paragraph" w:styleId="Pidipagina">
    <w:name w:val="footer"/>
    <w:basedOn w:val="Normale"/>
    <w:link w:val="PidipaginaCarattere"/>
    <w:unhideWhenUsed/>
    <w:rsid w:val="00845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FDD"/>
  </w:style>
  <w:style w:type="paragraph" w:styleId="Testofumetto">
    <w:name w:val="Balloon Text"/>
    <w:basedOn w:val="Normale"/>
    <w:link w:val="TestofumettoCarattere"/>
    <w:uiPriority w:val="99"/>
    <w:semiHidden/>
    <w:unhideWhenUsed/>
    <w:rsid w:val="00845FDD"/>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845FDD"/>
    <w:rPr>
      <w:rFonts w:ascii="Tahoma" w:hAnsi="Tahoma" w:cs="Tahoma"/>
      <w:sz w:val="16"/>
      <w:szCs w:val="16"/>
    </w:rPr>
  </w:style>
  <w:style w:type="paragraph" w:customStyle="1" w:styleId="titolo">
    <w:name w:val="titolo"/>
    <w:basedOn w:val="Normale"/>
    <w:next w:val="Normale"/>
    <w:rsid w:val="00845FDD"/>
    <w:pPr>
      <w:spacing w:after="113" w:line="240" w:lineRule="auto"/>
      <w:jc w:val="center"/>
    </w:pPr>
    <w:rPr>
      <w:rFonts w:ascii="Times New Roman" w:hAnsi="Times New Roman"/>
      <w:b/>
      <w:caps/>
      <w:sz w:val="36"/>
      <w:szCs w:val="20"/>
      <w:lang w:val="en-US"/>
    </w:rPr>
  </w:style>
  <w:style w:type="paragraph" w:styleId="Sommario1">
    <w:name w:val="toc 1"/>
    <w:basedOn w:val="Normale"/>
    <w:next w:val="Normale"/>
    <w:uiPriority w:val="39"/>
    <w:rsid w:val="00845FDD"/>
    <w:pPr>
      <w:tabs>
        <w:tab w:val="right" w:leader="dot" w:pos="9979"/>
      </w:tabs>
      <w:spacing w:after="0" w:line="240" w:lineRule="auto"/>
    </w:pPr>
    <w:rPr>
      <w:rFonts w:ascii="Times New Roman" w:hAnsi="Times New Roman"/>
      <w:sz w:val="20"/>
      <w:szCs w:val="20"/>
      <w:lang w:val="en-US"/>
    </w:rPr>
  </w:style>
  <w:style w:type="paragraph" w:styleId="Sommario2">
    <w:name w:val="toc 2"/>
    <w:basedOn w:val="Normale"/>
    <w:next w:val="Normale"/>
    <w:uiPriority w:val="39"/>
    <w:rsid w:val="00845FDD"/>
    <w:pPr>
      <w:tabs>
        <w:tab w:val="right" w:leader="dot" w:pos="9979"/>
      </w:tabs>
      <w:spacing w:after="0" w:line="240" w:lineRule="auto"/>
      <w:ind w:left="200"/>
    </w:pPr>
    <w:rPr>
      <w:rFonts w:ascii="Times New Roman" w:hAnsi="Times New Roman"/>
      <w:sz w:val="20"/>
      <w:szCs w:val="20"/>
      <w:lang w:val="en-US"/>
    </w:rPr>
  </w:style>
  <w:style w:type="character" w:styleId="Collegamentoipertestuale">
    <w:name w:val="Hyperlink"/>
    <w:uiPriority w:val="99"/>
    <w:rsid w:val="00845FDD"/>
    <w:rPr>
      <w:color w:val="0000FF"/>
      <w:u w:val="single"/>
    </w:rPr>
  </w:style>
  <w:style w:type="character" w:customStyle="1" w:styleId="Titolo1Carattere">
    <w:name w:val="Titolo 1 Carattere"/>
    <w:link w:val="Titolo1"/>
    <w:rsid w:val="00845FDD"/>
    <w:rPr>
      <w:rFonts w:ascii="Arial" w:eastAsia="Times New Roman" w:hAnsi="Arial" w:cs="Times New Roman"/>
      <w:b/>
      <w:caps/>
      <w:sz w:val="24"/>
      <w:szCs w:val="20"/>
      <w:lang w:val="en-US"/>
    </w:rPr>
  </w:style>
  <w:style w:type="character" w:customStyle="1" w:styleId="Titolo2Carattere">
    <w:name w:val="Titolo 2 Carattere"/>
    <w:link w:val="Titolo2"/>
    <w:rsid w:val="00A53EFA"/>
    <w:rPr>
      <w:rFonts w:ascii="Arial" w:eastAsia="Times New Roman" w:hAnsi="Arial" w:cs="Times New Roman"/>
      <w:b/>
      <w:caps/>
      <w:szCs w:val="20"/>
      <w:lang w:val="en-US"/>
    </w:rPr>
  </w:style>
  <w:style w:type="character" w:customStyle="1" w:styleId="Titolo3Carattere">
    <w:name w:val="Titolo 3 Carattere"/>
    <w:link w:val="Titolo3"/>
    <w:rsid w:val="00845FDD"/>
    <w:rPr>
      <w:rFonts w:ascii="LinePrinter" w:eastAsia="Times New Roman" w:hAnsi="LinePrinter" w:cs="Times New Roman"/>
      <w:b/>
      <w:sz w:val="24"/>
      <w:szCs w:val="20"/>
      <w:lang w:val="en-US"/>
    </w:rPr>
  </w:style>
  <w:style w:type="paragraph" w:customStyle="1" w:styleId="paragrafo">
    <w:name w:val="paragrafo"/>
    <w:basedOn w:val="Rientronormale"/>
    <w:rsid w:val="00845FDD"/>
    <w:pPr>
      <w:spacing w:after="0" w:line="240" w:lineRule="auto"/>
      <w:ind w:left="0"/>
      <w:jc w:val="both"/>
    </w:pPr>
    <w:rPr>
      <w:rFonts w:ascii="NewCenturySchlbk" w:hAnsi="NewCenturySchlbk"/>
      <w:szCs w:val="20"/>
      <w:lang w:val="en-US"/>
    </w:rPr>
  </w:style>
  <w:style w:type="character" w:styleId="Numeropagina">
    <w:name w:val="page number"/>
    <w:basedOn w:val="Carpredefinitoparagrafo"/>
    <w:rsid w:val="00845FDD"/>
  </w:style>
  <w:style w:type="paragraph" w:styleId="Rientrocorpodeltesto3">
    <w:name w:val="Body Text Indent 3"/>
    <w:basedOn w:val="Normale"/>
    <w:link w:val="Rientrocorpodeltesto3Carattere"/>
    <w:rsid w:val="00845FDD"/>
    <w:pPr>
      <w:spacing w:after="0" w:line="240" w:lineRule="auto"/>
      <w:ind w:left="4395"/>
    </w:pPr>
    <w:rPr>
      <w:rFonts w:ascii="Arial" w:hAnsi="Arial"/>
      <w:sz w:val="20"/>
      <w:szCs w:val="20"/>
    </w:rPr>
  </w:style>
  <w:style w:type="character" w:customStyle="1" w:styleId="Rientrocorpodeltesto3Carattere">
    <w:name w:val="Rientro corpo del testo 3 Carattere"/>
    <w:link w:val="Rientrocorpodeltesto3"/>
    <w:rsid w:val="00845FDD"/>
    <w:rPr>
      <w:rFonts w:ascii="Arial" w:eastAsia="Times New Roman" w:hAnsi="Arial" w:cs="Arial"/>
      <w:szCs w:val="20"/>
    </w:rPr>
  </w:style>
  <w:style w:type="paragraph" w:styleId="Corpotesto">
    <w:name w:val="Body Text"/>
    <w:basedOn w:val="Normale"/>
    <w:link w:val="CorpotestoCarattere"/>
    <w:rsid w:val="00845FDD"/>
    <w:pPr>
      <w:spacing w:after="120" w:line="240" w:lineRule="auto"/>
    </w:pPr>
    <w:rPr>
      <w:rFonts w:ascii="Times New Roman" w:hAnsi="Times New Roman"/>
      <w:sz w:val="20"/>
      <w:szCs w:val="20"/>
      <w:lang w:val="en-US"/>
    </w:rPr>
  </w:style>
  <w:style w:type="character" w:customStyle="1" w:styleId="CorpotestoCarattere">
    <w:name w:val="Corpo testo Carattere"/>
    <w:link w:val="Corpotesto"/>
    <w:rsid w:val="00845FDD"/>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845FDD"/>
    <w:pPr>
      <w:ind w:left="720"/>
      <w:contextualSpacing/>
    </w:pPr>
  </w:style>
  <w:style w:type="paragraph" w:styleId="Rientronormale">
    <w:name w:val="Normal Indent"/>
    <w:basedOn w:val="Normale"/>
    <w:uiPriority w:val="99"/>
    <w:semiHidden/>
    <w:unhideWhenUsed/>
    <w:rsid w:val="00845FDD"/>
    <w:pPr>
      <w:ind w:left="708"/>
    </w:pPr>
  </w:style>
  <w:style w:type="paragraph" w:customStyle="1" w:styleId="Sanzioni">
    <w:name w:val="Sanzioni"/>
    <w:basedOn w:val="Normale"/>
    <w:link w:val="SanzioniCarattere"/>
    <w:autoRedefine/>
    <w:qFormat/>
    <w:rsid w:val="005C508E"/>
    <w:pPr>
      <w:autoSpaceDE w:val="0"/>
      <w:autoSpaceDN w:val="0"/>
      <w:adjustRightInd w:val="0"/>
      <w:spacing w:after="0" w:line="240" w:lineRule="auto"/>
      <w:jc w:val="both"/>
    </w:pPr>
    <w:rPr>
      <w:rFonts w:ascii="Arial" w:hAnsi="Arial"/>
      <w:i/>
      <w:color w:val="548DD4"/>
      <w:sz w:val="18"/>
      <w:szCs w:val="20"/>
    </w:rPr>
  </w:style>
  <w:style w:type="character" w:customStyle="1" w:styleId="SanzioniCarattere">
    <w:name w:val="Sanzioni Carattere"/>
    <w:link w:val="Sanzioni"/>
    <w:rsid w:val="005C508E"/>
    <w:rPr>
      <w:rFonts w:ascii="Arial" w:eastAsia="Times New Roman" w:hAnsi="Arial" w:cs="Arial"/>
      <w:i/>
      <w:color w:val="548DD4"/>
      <w:sz w:val="18"/>
      <w:szCs w:val="20"/>
    </w:rPr>
  </w:style>
  <w:style w:type="paragraph" w:styleId="Nessunaspaziatura">
    <w:name w:val="No Spacing"/>
    <w:link w:val="NessunaspaziaturaCarattere"/>
    <w:uiPriority w:val="1"/>
    <w:qFormat/>
    <w:rsid w:val="000A1749"/>
    <w:rPr>
      <w:sz w:val="22"/>
      <w:szCs w:val="22"/>
      <w:lang w:eastAsia="en-US"/>
    </w:rPr>
  </w:style>
  <w:style w:type="character" w:customStyle="1" w:styleId="NessunaspaziaturaCarattere">
    <w:name w:val="Nessuna spaziatura Carattere"/>
    <w:link w:val="Nessunaspaziatura"/>
    <w:uiPriority w:val="1"/>
    <w:rsid w:val="000A1749"/>
    <w:rPr>
      <w:sz w:val="22"/>
      <w:szCs w:val="22"/>
      <w:lang w:val="it-IT" w:eastAsia="en-US" w:bidi="ar-SA"/>
    </w:rPr>
  </w:style>
  <w:style w:type="character" w:styleId="Rimandocommento">
    <w:name w:val="annotation reference"/>
    <w:uiPriority w:val="99"/>
    <w:semiHidden/>
    <w:unhideWhenUsed/>
    <w:rsid w:val="001E5F49"/>
    <w:rPr>
      <w:sz w:val="16"/>
      <w:szCs w:val="16"/>
    </w:rPr>
  </w:style>
  <w:style w:type="paragraph" w:styleId="Testocommento">
    <w:name w:val="annotation text"/>
    <w:basedOn w:val="Normale"/>
    <w:link w:val="TestocommentoCarattere"/>
    <w:uiPriority w:val="99"/>
    <w:semiHidden/>
    <w:unhideWhenUsed/>
    <w:rsid w:val="001E5F49"/>
    <w:pPr>
      <w:spacing w:line="240" w:lineRule="auto"/>
    </w:pPr>
    <w:rPr>
      <w:sz w:val="20"/>
      <w:szCs w:val="20"/>
    </w:rPr>
  </w:style>
  <w:style w:type="character" w:customStyle="1" w:styleId="TestocommentoCarattere">
    <w:name w:val="Testo commento Carattere"/>
    <w:link w:val="Testocommento"/>
    <w:uiPriority w:val="99"/>
    <w:semiHidden/>
    <w:rsid w:val="001E5F49"/>
    <w:rPr>
      <w:sz w:val="20"/>
      <w:szCs w:val="20"/>
    </w:rPr>
  </w:style>
  <w:style w:type="paragraph" w:styleId="Soggettocommento">
    <w:name w:val="annotation subject"/>
    <w:basedOn w:val="Testocommento"/>
    <w:next w:val="Testocommento"/>
    <w:link w:val="SoggettocommentoCarattere"/>
    <w:uiPriority w:val="99"/>
    <w:semiHidden/>
    <w:unhideWhenUsed/>
    <w:rsid w:val="001E5F49"/>
    <w:rPr>
      <w:b/>
      <w:bCs/>
    </w:rPr>
  </w:style>
  <w:style w:type="character" w:customStyle="1" w:styleId="SoggettocommentoCarattere">
    <w:name w:val="Soggetto commento Carattere"/>
    <w:link w:val="Soggettocommento"/>
    <w:uiPriority w:val="99"/>
    <w:semiHidden/>
    <w:rsid w:val="001E5F49"/>
    <w:rPr>
      <w:b/>
      <w:bCs/>
      <w:sz w:val="20"/>
      <w:szCs w:val="20"/>
    </w:rPr>
  </w:style>
  <w:style w:type="paragraph" w:customStyle="1" w:styleId="NORM">
    <w:name w:val="NORM"/>
    <w:basedOn w:val="Normale"/>
    <w:rsid w:val="00BE7B4B"/>
    <w:pPr>
      <w:spacing w:after="0" w:line="240" w:lineRule="auto"/>
      <w:ind w:left="425" w:right="567"/>
      <w:jc w:val="both"/>
    </w:pPr>
    <w:rPr>
      <w:rFonts w:ascii="Times New Roman" w:hAnsi="Times New Roman"/>
      <w:sz w:val="20"/>
      <w:szCs w:val="20"/>
    </w:rPr>
  </w:style>
  <w:style w:type="character" w:customStyle="1" w:styleId="Titolo6Carattere">
    <w:name w:val="Titolo 6 Carattere"/>
    <w:link w:val="Titolo6"/>
    <w:uiPriority w:val="9"/>
    <w:semiHidden/>
    <w:rsid w:val="008839AF"/>
    <w:rPr>
      <w:rFonts w:ascii="Cambria" w:eastAsia="Times New Roman" w:hAnsi="Cambria" w:cs="Times New Roman"/>
      <w:i/>
      <w:iCs/>
      <w:color w:val="243F60"/>
    </w:rPr>
  </w:style>
  <w:style w:type="paragraph" w:styleId="NormaleWeb">
    <w:name w:val="Normal (Web)"/>
    <w:basedOn w:val="Normale"/>
    <w:uiPriority w:val="99"/>
    <w:semiHidden/>
    <w:unhideWhenUsed/>
    <w:rsid w:val="008E60B2"/>
    <w:pPr>
      <w:spacing w:before="100" w:beforeAutospacing="1" w:after="100" w:afterAutospacing="1" w:line="240" w:lineRule="auto"/>
    </w:pPr>
    <w:rPr>
      <w:rFonts w:ascii="Times New Roman" w:hAnsi="Times New Roman"/>
      <w:sz w:val="24"/>
      <w:szCs w:val="24"/>
    </w:rPr>
  </w:style>
  <w:style w:type="character" w:styleId="Enfasigrassetto">
    <w:name w:val="Strong"/>
    <w:uiPriority w:val="22"/>
    <w:qFormat/>
    <w:rsid w:val="003D7355"/>
    <w:rPr>
      <w:b/>
      <w:bCs/>
    </w:rPr>
  </w:style>
  <w:style w:type="paragraph" w:styleId="Sommario3">
    <w:name w:val="toc 3"/>
    <w:basedOn w:val="Normale"/>
    <w:next w:val="Normale"/>
    <w:autoRedefine/>
    <w:uiPriority w:val="39"/>
    <w:unhideWhenUsed/>
    <w:rsid w:val="00B528EB"/>
    <w:pPr>
      <w:tabs>
        <w:tab w:val="left" w:pos="1100"/>
        <w:tab w:val="right" w:leader="dot" w:pos="9628"/>
      </w:tabs>
      <w:spacing w:after="0" w:line="240" w:lineRule="auto"/>
      <w:ind w:left="442"/>
    </w:pPr>
  </w:style>
  <w:style w:type="paragraph" w:customStyle="1" w:styleId="Standard">
    <w:name w:val="Standard"/>
    <w:rsid w:val="00E539BB"/>
    <w:pPr>
      <w:widowControl w:val="0"/>
      <w:autoSpaceDE w:val="0"/>
      <w:autoSpaceDN w:val="0"/>
      <w:adjustRightInd w:val="0"/>
    </w:pPr>
    <w:rPr>
      <w:rFonts w:ascii="Times New Roman" w:hAnsi="Times New Roman"/>
      <w:sz w:val="24"/>
      <w:szCs w:val="24"/>
    </w:rPr>
  </w:style>
  <w:style w:type="paragraph" w:customStyle="1" w:styleId="Default">
    <w:name w:val="Default"/>
    <w:basedOn w:val="Normale"/>
    <w:rsid w:val="00E539BB"/>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928">
      <w:bodyDiv w:val="1"/>
      <w:marLeft w:val="0"/>
      <w:marRight w:val="0"/>
      <w:marTop w:val="0"/>
      <w:marBottom w:val="0"/>
      <w:divBdr>
        <w:top w:val="none" w:sz="0" w:space="0" w:color="auto"/>
        <w:left w:val="none" w:sz="0" w:space="0" w:color="auto"/>
        <w:bottom w:val="none" w:sz="0" w:space="0" w:color="auto"/>
        <w:right w:val="none" w:sz="0" w:space="0" w:color="auto"/>
      </w:divBdr>
    </w:div>
    <w:div w:id="579407224">
      <w:bodyDiv w:val="1"/>
      <w:marLeft w:val="0"/>
      <w:marRight w:val="0"/>
      <w:marTop w:val="0"/>
      <w:marBottom w:val="0"/>
      <w:divBdr>
        <w:top w:val="none" w:sz="0" w:space="0" w:color="auto"/>
        <w:left w:val="none" w:sz="0" w:space="0" w:color="auto"/>
        <w:bottom w:val="none" w:sz="0" w:space="0" w:color="auto"/>
        <w:right w:val="none" w:sz="0" w:space="0" w:color="auto"/>
      </w:divBdr>
    </w:div>
    <w:div w:id="663243599">
      <w:bodyDiv w:val="1"/>
      <w:marLeft w:val="0"/>
      <w:marRight w:val="0"/>
      <w:marTop w:val="0"/>
      <w:marBottom w:val="0"/>
      <w:divBdr>
        <w:top w:val="none" w:sz="0" w:space="0" w:color="auto"/>
        <w:left w:val="none" w:sz="0" w:space="0" w:color="auto"/>
        <w:bottom w:val="none" w:sz="0" w:space="0" w:color="auto"/>
        <w:right w:val="none" w:sz="0" w:space="0" w:color="auto"/>
      </w:divBdr>
    </w:div>
    <w:div w:id="765732145">
      <w:bodyDiv w:val="1"/>
      <w:marLeft w:val="0"/>
      <w:marRight w:val="0"/>
      <w:marTop w:val="0"/>
      <w:marBottom w:val="0"/>
      <w:divBdr>
        <w:top w:val="none" w:sz="0" w:space="0" w:color="auto"/>
        <w:left w:val="none" w:sz="0" w:space="0" w:color="auto"/>
        <w:bottom w:val="none" w:sz="0" w:space="0" w:color="auto"/>
        <w:right w:val="none" w:sz="0" w:space="0" w:color="auto"/>
      </w:divBdr>
    </w:div>
    <w:div w:id="1088964097">
      <w:bodyDiv w:val="1"/>
      <w:marLeft w:val="0"/>
      <w:marRight w:val="0"/>
      <w:marTop w:val="0"/>
      <w:marBottom w:val="0"/>
      <w:divBdr>
        <w:top w:val="none" w:sz="0" w:space="0" w:color="auto"/>
        <w:left w:val="none" w:sz="0" w:space="0" w:color="auto"/>
        <w:bottom w:val="none" w:sz="0" w:space="0" w:color="auto"/>
        <w:right w:val="none" w:sz="0" w:space="0" w:color="auto"/>
      </w:divBdr>
    </w:div>
    <w:div w:id="19717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5365F64EAF441A27F40A5F8CDE722" ma:contentTypeVersion="8" ma:contentTypeDescription="Creare un nuovo documento." ma:contentTypeScope="" ma:versionID="3f43718ef8899ed99e6123eb6d58c739">
  <xsd:schema xmlns:xsd="http://www.w3.org/2001/XMLSchema" xmlns:xs="http://www.w3.org/2001/XMLSchema" xmlns:p="http://schemas.microsoft.com/office/2006/metadata/properties" xmlns:ns2="778d4cb0-982e-4572-9149-788c17070095" xmlns:ns3="d60fd15f-6c1d-4beb-90aa-f6f25f5a8349" targetNamespace="http://schemas.microsoft.com/office/2006/metadata/properties" ma:root="true" ma:fieldsID="80e926ea992d71cef78b6bc623c03073" ns2:_="" ns3:_="">
    <xsd:import namespace="778d4cb0-982e-4572-9149-788c17070095"/>
    <xsd:import namespace="d60fd15f-6c1d-4beb-90aa-f6f25f5a8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cb0-982e-4572-9149-788c17070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fd15f-6c1d-4beb-90aa-f6f25f5a834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EAEC-2988-46A5-9AC9-AFCD094CAAA6}"/>
</file>

<file path=customXml/itemProps2.xml><?xml version="1.0" encoding="utf-8"?>
<ds:datastoreItem xmlns:ds="http://schemas.openxmlformats.org/officeDocument/2006/customXml" ds:itemID="{ACF7C888-6E13-468A-B749-A72C5F24E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2BBBA-6152-46C8-AF46-BAECCDE48088}">
  <ds:schemaRefs>
    <ds:schemaRef ds:uri="http://schemas.microsoft.com/sharepoint/v3/contenttype/forms"/>
  </ds:schemaRefs>
</ds:datastoreItem>
</file>

<file path=customXml/itemProps4.xml><?xml version="1.0" encoding="utf-8"?>
<ds:datastoreItem xmlns:ds="http://schemas.openxmlformats.org/officeDocument/2006/customXml" ds:itemID="{B3DBC07D-28F7-40F4-B3DB-8093F081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2196</Words>
  <Characters>12523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14690</CharactersWithSpaces>
  <SharedDoc>false</SharedDoc>
  <HLinks>
    <vt:vector size="66" baseType="variant">
      <vt:variant>
        <vt:i4>1966136</vt:i4>
      </vt:variant>
      <vt:variant>
        <vt:i4>65</vt:i4>
      </vt:variant>
      <vt:variant>
        <vt:i4>0</vt:i4>
      </vt:variant>
      <vt:variant>
        <vt:i4>5</vt:i4>
      </vt:variant>
      <vt:variant>
        <vt:lpwstr/>
      </vt:variant>
      <vt:variant>
        <vt:lpwstr>_Toc449539612</vt:lpwstr>
      </vt:variant>
      <vt:variant>
        <vt:i4>1966136</vt:i4>
      </vt:variant>
      <vt:variant>
        <vt:i4>59</vt:i4>
      </vt:variant>
      <vt:variant>
        <vt:i4>0</vt:i4>
      </vt:variant>
      <vt:variant>
        <vt:i4>5</vt:i4>
      </vt:variant>
      <vt:variant>
        <vt:lpwstr/>
      </vt:variant>
      <vt:variant>
        <vt:lpwstr>_Toc449539611</vt:lpwstr>
      </vt:variant>
      <vt:variant>
        <vt:i4>1966136</vt:i4>
      </vt:variant>
      <vt:variant>
        <vt:i4>53</vt:i4>
      </vt:variant>
      <vt:variant>
        <vt:i4>0</vt:i4>
      </vt:variant>
      <vt:variant>
        <vt:i4>5</vt:i4>
      </vt:variant>
      <vt:variant>
        <vt:lpwstr/>
      </vt:variant>
      <vt:variant>
        <vt:lpwstr>_Toc449539610</vt:lpwstr>
      </vt:variant>
      <vt:variant>
        <vt:i4>2031672</vt:i4>
      </vt:variant>
      <vt:variant>
        <vt:i4>47</vt:i4>
      </vt:variant>
      <vt:variant>
        <vt:i4>0</vt:i4>
      </vt:variant>
      <vt:variant>
        <vt:i4>5</vt:i4>
      </vt:variant>
      <vt:variant>
        <vt:lpwstr/>
      </vt:variant>
      <vt:variant>
        <vt:lpwstr>_Toc449539609</vt:lpwstr>
      </vt:variant>
      <vt:variant>
        <vt:i4>2031672</vt:i4>
      </vt:variant>
      <vt:variant>
        <vt:i4>41</vt:i4>
      </vt:variant>
      <vt:variant>
        <vt:i4>0</vt:i4>
      </vt:variant>
      <vt:variant>
        <vt:i4>5</vt:i4>
      </vt:variant>
      <vt:variant>
        <vt:lpwstr/>
      </vt:variant>
      <vt:variant>
        <vt:lpwstr>_Toc449539608</vt:lpwstr>
      </vt:variant>
      <vt:variant>
        <vt:i4>2031672</vt:i4>
      </vt:variant>
      <vt:variant>
        <vt:i4>35</vt:i4>
      </vt:variant>
      <vt:variant>
        <vt:i4>0</vt:i4>
      </vt:variant>
      <vt:variant>
        <vt:i4>5</vt:i4>
      </vt:variant>
      <vt:variant>
        <vt:lpwstr/>
      </vt:variant>
      <vt:variant>
        <vt:lpwstr>_Toc449539607</vt:lpwstr>
      </vt:variant>
      <vt:variant>
        <vt:i4>2031672</vt:i4>
      </vt:variant>
      <vt:variant>
        <vt:i4>29</vt:i4>
      </vt:variant>
      <vt:variant>
        <vt:i4>0</vt:i4>
      </vt:variant>
      <vt:variant>
        <vt:i4>5</vt:i4>
      </vt:variant>
      <vt:variant>
        <vt:lpwstr/>
      </vt:variant>
      <vt:variant>
        <vt:lpwstr>_Toc449539606</vt:lpwstr>
      </vt:variant>
      <vt:variant>
        <vt:i4>2031672</vt:i4>
      </vt:variant>
      <vt:variant>
        <vt:i4>23</vt:i4>
      </vt:variant>
      <vt:variant>
        <vt:i4>0</vt:i4>
      </vt:variant>
      <vt:variant>
        <vt:i4>5</vt:i4>
      </vt:variant>
      <vt:variant>
        <vt:lpwstr/>
      </vt:variant>
      <vt:variant>
        <vt:lpwstr>_Toc449539605</vt:lpwstr>
      </vt:variant>
      <vt:variant>
        <vt:i4>2031672</vt:i4>
      </vt:variant>
      <vt:variant>
        <vt:i4>17</vt:i4>
      </vt:variant>
      <vt:variant>
        <vt:i4>0</vt:i4>
      </vt:variant>
      <vt:variant>
        <vt:i4>5</vt:i4>
      </vt:variant>
      <vt:variant>
        <vt:lpwstr/>
      </vt:variant>
      <vt:variant>
        <vt:lpwstr>_Toc449539604</vt:lpwstr>
      </vt:variant>
      <vt:variant>
        <vt:i4>2031672</vt:i4>
      </vt:variant>
      <vt:variant>
        <vt:i4>11</vt:i4>
      </vt:variant>
      <vt:variant>
        <vt:i4>0</vt:i4>
      </vt:variant>
      <vt:variant>
        <vt:i4>5</vt:i4>
      </vt:variant>
      <vt:variant>
        <vt:lpwstr/>
      </vt:variant>
      <vt:variant>
        <vt:lpwstr>_Toc449539603</vt:lpwstr>
      </vt:variant>
      <vt:variant>
        <vt:i4>2031672</vt:i4>
      </vt:variant>
      <vt:variant>
        <vt:i4>5</vt:i4>
      </vt:variant>
      <vt:variant>
        <vt:i4>0</vt:i4>
      </vt:variant>
      <vt:variant>
        <vt:i4>5</vt:i4>
      </vt:variant>
      <vt:variant>
        <vt:lpwstr/>
      </vt:variant>
      <vt:variant>
        <vt:lpwstr>_Toc449539602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La Morella</dc:creator>
  <cp:lastModifiedBy>Davide Lamorella</cp:lastModifiedBy>
  <cp:revision>2</cp:revision>
  <cp:lastPrinted>2016-06-03T16:32:00Z</cp:lastPrinted>
  <dcterms:created xsi:type="dcterms:W3CDTF">2018-04-12T14:11:00Z</dcterms:created>
  <dcterms:modified xsi:type="dcterms:W3CDTF">2018-04-12T14:11:00Z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0x010100F045365F64EAF441A27F40A5F8CDE722</vt:lpwstr>
  </property>
</Properties>
</file>